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74D4" w14:textId="77777777" w:rsidR="00EC043C" w:rsidRDefault="00EC043C">
      <w:r>
        <w:separator/>
      </w:r>
    </w:p>
  </w:endnote>
  <w:endnote w:type="continuationSeparator" w:id="0">
    <w:p w14:paraId="7C6B5E68" w14:textId="77777777" w:rsidR="00EC043C" w:rsidRDefault="00EC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2C3C" w14:textId="77777777" w:rsidR="00EC043C" w:rsidRDefault="00EC043C">
      <w:r>
        <w:separator/>
      </w:r>
    </w:p>
  </w:footnote>
  <w:footnote w:type="continuationSeparator" w:id="0">
    <w:p w14:paraId="3383B824" w14:textId="77777777" w:rsidR="00EC043C" w:rsidRDefault="00EC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C331C"/>
    <w:rsid w:val="006D4D18"/>
    <w:rsid w:val="00733C28"/>
    <w:rsid w:val="00751B58"/>
    <w:rsid w:val="0076449C"/>
    <w:rsid w:val="00902C53"/>
    <w:rsid w:val="00931413"/>
    <w:rsid w:val="009757D2"/>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