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AF8" w:rsidRPr="00743100" w:rsidRDefault="0061094C" w:rsidP="002777EB">
      <w:pPr>
        <w:autoSpaceDE w:val="0"/>
        <w:autoSpaceDN w:val="0"/>
        <w:spacing w:line="364" w:lineRule="exact"/>
        <w:rPr>
          <w:rFonts w:ascii="游明朝" w:eastAsia="游明朝" w:hAnsi="游明朝"/>
          <w:szCs w:val="21"/>
        </w:rPr>
      </w:pPr>
      <w:r w:rsidRPr="00743100">
        <w:rPr>
          <w:rFonts w:ascii="游明朝" w:eastAsia="游明朝" w:hAnsi="游明朝" w:hint="eastAsia"/>
          <w:szCs w:val="21"/>
        </w:rPr>
        <w:t>景観形成基準チェックシート（建築物</w:t>
      </w:r>
      <w:r w:rsidR="00CE6C31" w:rsidRPr="00743100">
        <w:rPr>
          <w:rFonts w:ascii="游明朝" w:eastAsia="游明朝" w:hAnsi="游明朝" w:hint="eastAsia"/>
          <w:szCs w:val="21"/>
        </w:rPr>
        <w:t>の建築等・外観の変更</w:t>
      </w:r>
      <w:r w:rsidRPr="00743100">
        <w:rPr>
          <w:rFonts w:ascii="游明朝" w:eastAsia="游明朝" w:hAnsi="游明朝" w:hint="eastAsia"/>
          <w:szCs w:val="21"/>
        </w:rPr>
        <w:t>）</w:t>
      </w:r>
    </w:p>
    <w:p w:rsidR="00B77E3D" w:rsidRPr="00743100" w:rsidRDefault="00B77E3D" w:rsidP="002777EB">
      <w:pPr>
        <w:autoSpaceDE w:val="0"/>
        <w:autoSpaceDN w:val="0"/>
        <w:spacing w:line="364" w:lineRule="exact"/>
        <w:rPr>
          <w:rFonts w:ascii="游明朝" w:eastAsia="游明朝" w:hAnsi="游明朝"/>
          <w:szCs w:val="21"/>
        </w:rPr>
      </w:pPr>
    </w:p>
    <w:tbl>
      <w:tblPr>
        <w:tblStyle w:val="aa"/>
        <w:tblW w:w="8929" w:type="dxa"/>
        <w:jc w:val="center"/>
        <w:tblCellMar>
          <w:left w:w="85" w:type="dxa"/>
          <w:bottom w:w="57" w:type="dxa"/>
          <w:right w:w="85" w:type="dxa"/>
        </w:tblCellMar>
        <w:tblLook w:val="04A0" w:firstRow="1" w:lastRow="0" w:firstColumn="1" w:lastColumn="0" w:noHBand="0" w:noVBand="1"/>
      </w:tblPr>
      <w:tblGrid>
        <w:gridCol w:w="850"/>
        <w:gridCol w:w="3827"/>
        <w:gridCol w:w="3402"/>
        <w:gridCol w:w="850"/>
      </w:tblGrid>
      <w:tr w:rsidR="00386968" w:rsidRPr="00743100" w:rsidTr="00BC25EB">
        <w:trPr>
          <w:jc w:val="center"/>
        </w:trPr>
        <w:tc>
          <w:tcPr>
            <w:tcW w:w="850" w:type="dxa"/>
            <w:shd w:val="clear" w:color="auto" w:fill="FFFFFF" w:themeFill="background1"/>
            <w:vAlign w:val="center"/>
          </w:tcPr>
          <w:p w:rsidR="00386968" w:rsidRPr="00743100" w:rsidRDefault="00386968" w:rsidP="002777EB">
            <w:pPr>
              <w:autoSpaceDE w:val="0"/>
              <w:autoSpaceDN w:val="0"/>
              <w:spacing w:line="364" w:lineRule="exact"/>
              <w:jc w:val="center"/>
              <w:rPr>
                <w:rFonts w:ascii="游明朝" w:eastAsia="游明朝" w:hAnsi="游明朝"/>
                <w:szCs w:val="21"/>
              </w:rPr>
            </w:pPr>
            <w:r w:rsidRPr="00743100">
              <w:rPr>
                <w:rFonts w:ascii="游明朝" w:eastAsia="游明朝" w:hAnsi="游明朝" w:hint="eastAsia"/>
                <w:szCs w:val="21"/>
              </w:rPr>
              <w:t>項目</w:t>
            </w:r>
          </w:p>
        </w:tc>
        <w:tc>
          <w:tcPr>
            <w:tcW w:w="3827" w:type="dxa"/>
            <w:shd w:val="clear" w:color="auto" w:fill="FFFFFF" w:themeFill="background1"/>
            <w:vAlign w:val="center"/>
          </w:tcPr>
          <w:p w:rsidR="00386968" w:rsidRPr="00743100" w:rsidRDefault="00386968" w:rsidP="002777EB">
            <w:pPr>
              <w:autoSpaceDE w:val="0"/>
              <w:autoSpaceDN w:val="0"/>
              <w:spacing w:line="364" w:lineRule="exact"/>
              <w:jc w:val="center"/>
              <w:rPr>
                <w:rFonts w:ascii="游明朝" w:eastAsia="游明朝" w:hAnsi="游明朝"/>
                <w:szCs w:val="21"/>
              </w:rPr>
            </w:pPr>
            <w:r w:rsidRPr="00743100">
              <w:rPr>
                <w:rFonts w:ascii="游明朝" w:eastAsia="游明朝" w:hAnsi="游明朝" w:hint="eastAsia"/>
                <w:szCs w:val="21"/>
              </w:rPr>
              <w:t>景観形成基準</w:t>
            </w:r>
          </w:p>
        </w:tc>
        <w:tc>
          <w:tcPr>
            <w:tcW w:w="3402" w:type="dxa"/>
            <w:shd w:val="clear" w:color="auto" w:fill="FFFFFF" w:themeFill="background1"/>
            <w:vAlign w:val="center"/>
          </w:tcPr>
          <w:p w:rsidR="00386968" w:rsidRPr="00743100" w:rsidRDefault="00386968" w:rsidP="002777EB">
            <w:pPr>
              <w:autoSpaceDE w:val="0"/>
              <w:autoSpaceDN w:val="0"/>
              <w:spacing w:line="364" w:lineRule="exact"/>
              <w:jc w:val="center"/>
              <w:rPr>
                <w:rFonts w:ascii="游明朝" w:eastAsia="游明朝" w:hAnsi="游明朝"/>
                <w:szCs w:val="21"/>
              </w:rPr>
            </w:pPr>
            <w:r w:rsidRPr="00743100">
              <w:rPr>
                <w:rFonts w:ascii="游明朝" w:eastAsia="游明朝" w:hAnsi="游明朝" w:hint="eastAsia"/>
                <w:szCs w:val="21"/>
              </w:rPr>
              <w:t>措置又は配慮の内容</w:t>
            </w:r>
          </w:p>
        </w:tc>
        <w:tc>
          <w:tcPr>
            <w:tcW w:w="850" w:type="dxa"/>
            <w:shd w:val="clear" w:color="auto" w:fill="FFFFFF" w:themeFill="background1"/>
            <w:vAlign w:val="center"/>
          </w:tcPr>
          <w:p w:rsidR="00386968" w:rsidRPr="00743100" w:rsidRDefault="00386968" w:rsidP="002F7418">
            <w:pPr>
              <w:autoSpaceDE w:val="0"/>
              <w:autoSpaceDN w:val="0"/>
              <w:spacing w:line="364" w:lineRule="exact"/>
              <w:ind w:leftChars="-50" w:left="-105" w:rightChars="-50" w:right="-105"/>
              <w:jc w:val="center"/>
              <w:rPr>
                <w:rFonts w:ascii="游明朝" w:eastAsia="游明朝" w:hAnsi="游明朝"/>
                <w:szCs w:val="21"/>
              </w:rPr>
            </w:pPr>
            <w:r w:rsidRPr="00743100">
              <w:rPr>
                <w:rFonts w:ascii="游明朝" w:eastAsia="游明朝" w:hAnsi="游明朝" w:hint="eastAsia"/>
                <w:sz w:val="28"/>
                <w:szCs w:val="28"/>
                <w:vertAlign w:val="superscript"/>
              </w:rPr>
              <w:t>※</w:t>
            </w:r>
            <w:r w:rsidRPr="00743100">
              <w:rPr>
                <w:rFonts w:ascii="游明朝" w:eastAsia="游明朝" w:hAnsi="游明朝" w:hint="eastAsia"/>
                <w:szCs w:val="21"/>
              </w:rPr>
              <w:t>適否</w:t>
            </w:r>
          </w:p>
        </w:tc>
      </w:tr>
      <w:tr w:rsidR="00386968" w:rsidRPr="00743100" w:rsidTr="00BC25EB">
        <w:trPr>
          <w:jc w:val="center"/>
        </w:trPr>
        <w:tc>
          <w:tcPr>
            <w:tcW w:w="850" w:type="dxa"/>
            <w:shd w:val="clear" w:color="auto" w:fill="FFFFFF" w:themeFill="background1"/>
          </w:tcPr>
          <w:p w:rsidR="00386968" w:rsidRPr="00743100" w:rsidRDefault="00386968" w:rsidP="002777EB">
            <w:pPr>
              <w:kinsoku w:val="0"/>
              <w:autoSpaceDE w:val="0"/>
              <w:autoSpaceDN w:val="0"/>
              <w:spacing w:line="364" w:lineRule="exact"/>
              <w:rPr>
                <w:rFonts w:ascii="游明朝" w:eastAsia="游明朝" w:hAnsi="游明朝"/>
                <w:szCs w:val="21"/>
              </w:rPr>
            </w:pPr>
            <w:r w:rsidRPr="00743100">
              <w:rPr>
                <w:rFonts w:ascii="游明朝" w:eastAsia="游明朝" w:hAnsi="游明朝" w:hint="eastAsia"/>
                <w:szCs w:val="21"/>
              </w:rPr>
              <w:t>配置</w:t>
            </w:r>
          </w:p>
        </w:tc>
        <w:tc>
          <w:tcPr>
            <w:tcW w:w="3827" w:type="dxa"/>
            <w:shd w:val="clear" w:color="auto" w:fill="FFFFFF" w:themeFill="background1"/>
          </w:tcPr>
          <w:p w:rsidR="00386968" w:rsidRPr="00743100" w:rsidRDefault="00386968"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□敷地における建築物の位置は</w:t>
            </w:r>
            <w:r w:rsidR="00171C19" w:rsidRPr="00743100">
              <w:rPr>
                <w:rFonts w:ascii="游明朝" w:eastAsia="游明朝" w:hAnsi="游明朝" w:hint="eastAsia"/>
                <w:szCs w:val="21"/>
              </w:rPr>
              <w:t>、</w:t>
            </w:r>
            <w:r w:rsidRPr="00743100">
              <w:rPr>
                <w:rFonts w:ascii="游明朝" w:eastAsia="游明朝" w:hAnsi="游明朝" w:hint="eastAsia"/>
                <w:szCs w:val="21"/>
              </w:rPr>
              <w:t>街なみの連続性や一体性に配慮し</w:t>
            </w:r>
            <w:r w:rsidR="00171C19" w:rsidRPr="00743100">
              <w:rPr>
                <w:rFonts w:ascii="游明朝" w:eastAsia="游明朝" w:hAnsi="游明朝" w:hint="eastAsia"/>
                <w:szCs w:val="21"/>
              </w:rPr>
              <w:t>、</w:t>
            </w:r>
            <w:r w:rsidRPr="00743100">
              <w:rPr>
                <w:rFonts w:ascii="游明朝" w:eastAsia="游明朝" w:hAnsi="游明朝" w:hint="eastAsia"/>
                <w:szCs w:val="21"/>
              </w:rPr>
              <w:t>壁面や軒先</w:t>
            </w:r>
            <w:r w:rsidR="00171C19" w:rsidRPr="00743100">
              <w:rPr>
                <w:rFonts w:ascii="游明朝" w:eastAsia="游明朝" w:hAnsi="游明朝" w:hint="eastAsia"/>
                <w:szCs w:val="21"/>
              </w:rPr>
              <w:t>、</w:t>
            </w:r>
            <w:r w:rsidRPr="00743100">
              <w:rPr>
                <w:rFonts w:ascii="游明朝" w:eastAsia="游明朝" w:hAnsi="游明朝" w:hint="eastAsia"/>
                <w:szCs w:val="21"/>
              </w:rPr>
              <w:t>塀・垣・柵等の位置を揃えるなど</w:t>
            </w:r>
            <w:r w:rsidR="00171C19" w:rsidRPr="00743100">
              <w:rPr>
                <w:rFonts w:ascii="游明朝" w:eastAsia="游明朝" w:hAnsi="游明朝" w:hint="eastAsia"/>
                <w:szCs w:val="21"/>
              </w:rPr>
              <w:t>、</w:t>
            </w:r>
            <w:r w:rsidRPr="00743100">
              <w:rPr>
                <w:rFonts w:ascii="游明朝" w:eastAsia="游明朝" w:hAnsi="游明朝" w:hint="eastAsia"/>
                <w:szCs w:val="21"/>
              </w:rPr>
              <w:t>周辺建築物との調和に努める。</w:t>
            </w:r>
          </w:p>
        </w:tc>
        <w:tc>
          <w:tcPr>
            <w:tcW w:w="3402"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c>
          <w:tcPr>
            <w:tcW w:w="850"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r>
      <w:tr w:rsidR="00386968" w:rsidRPr="00743100" w:rsidTr="00BC25EB">
        <w:trPr>
          <w:jc w:val="center"/>
        </w:trPr>
        <w:tc>
          <w:tcPr>
            <w:tcW w:w="850" w:type="dxa"/>
            <w:vMerge w:val="restart"/>
            <w:shd w:val="clear" w:color="auto" w:fill="FFFFFF" w:themeFill="background1"/>
          </w:tcPr>
          <w:p w:rsidR="00386968" w:rsidRPr="00743100" w:rsidRDefault="00386968" w:rsidP="002777EB">
            <w:pPr>
              <w:kinsoku w:val="0"/>
              <w:autoSpaceDE w:val="0"/>
              <w:autoSpaceDN w:val="0"/>
              <w:spacing w:line="364" w:lineRule="exact"/>
              <w:rPr>
                <w:rFonts w:ascii="游明朝" w:eastAsia="游明朝" w:hAnsi="游明朝"/>
                <w:szCs w:val="21"/>
              </w:rPr>
            </w:pPr>
            <w:r w:rsidRPr="00743100">
              <w:rPr>
                <w:rFonts w:ascii="游明朝" w:eastAsia="游明朝" w:hAnsi="游明朝" w:hint="eastAsia"/>
                <w:szCs w:val="21"/>
              </w:rPr>
              <w:t>高さ</w:t>
            </w:r>
          </w:p>
          <w:p w:rsidR="00386968" w:rsidRPr="00743100" w:rsidRDefault="00386968" w:rsidP="002777EB">
            <w:pPr>
              <w:kinsoku w:val="0"/>
              <w:autoSpaceDE w:val="0"/>
              <w:autoSpaceDN w:val="0"/>
              <w:spacing w:line="364" w:lineRule="exact"/>
              <w:rPr>
                <w:rFonts w:ascii="游明朝" w:eastAsia="游明朝" w:hAnsi="游明朝"/>
                <w:szCs w:val="21"/>
              </w:rPr>
            </w:pPr>
            <w:r w:rsidRPr="00743100">
              <w:rPr>
                <w:rFonts w:ascii="游明朝" w:eastAsia="游明朝" w:hAnsi="游明朝" w:hint="eastAsia"/>
                <w:szCs w:val="21"/>
              </w:rPr>
              <w:t>・規模</w:t>
            </w:r>
          </w:p>
        </w:tc>
        <w:tc>
          <w:tcPr>
            <w:tcW w:w="3827" w:type="dxa"/>
            <w:shd w:val="clear" w:color="auto" w:fill="FFFFFF" w:themeFill="background1"/>
          </w:tcPr>
          <w:p w:rsidR="00386968" w:rsidRPr="00743100" w:rsidRDefault="00386968"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□高さや規模は</w:t>
            </w:r>
            <w:r w:rsidR="00171C19" w:rsidRPr="00743100">
              <w:rPr>
                <w:rFonts w:ascii="游明朝" w:eastAsia="游明朝" w:hAnsi="游明朝" w:hint="eastAsia"/>
                <w:szCs w:val="21"/>
              </w:rPr>
              <w:t>、</w:t>
            </w:r>
            <w:r w:rsidRPr="00743100">
              <w:rPr>
                <w:rFonts w:ascii="游明朝" w:eastAsia="游明朝" w:hAnsi="游明朝" w:hint="eastAsia"/>
                <w:szCs w:val="21"/>
              </w:rPr>
              <w:t>できる限り周辺の街なみから突出しないよう配慮する。</w:t>
            </w:r>
          </w:p>
        </w:tc>
        <w:tc>
          <w:tcPr>
            <w:tcW w:w="3402"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c>
          <w:tcPr>
            <w:tcW w:w="850"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r>
      <w:tr w:rsidR="00386968" w:rsidRPr="00743100" w:rsidTr="00BC25EB">
        <w:trPr>
          <w:jc w:val="center"/>
        </w:trPr>
        <w:tc>
          <w:tcPr>
            <w:tcW w:w="850" w:type="dxa"/>
            <w:vMerge/>
            <w:shd w:val="clear" w:color="auto" w:fill="FFFFFF" w:themeFill="background1"/>
          </w:tcPr>
          <w:p w:rsidR="00386968" w:rsidRPr="00743100" w:rsidRDefault="00386968" w:rsidP="002777EB">
            <w:pPr>
              <w:kinsoku w:val="0"/>
              <w:autoSpaceDE w:val="0"/>
              <w:autoSpaceDN w:val="0"/>
              <w:spacing w:line="364" w:lineRule="exact"/>
              <w:rPr>
                <w:rFonts w:ascii="游明朝" w:eastAsia="游明朝" w:hAnsi="游明朝"/>
                <w:szCs w:val="21"/>
              </w:rPr>
            </w:pPr>
          </w:p>
        </w:tc>
        <w:tc>
          <w:tcPr>
            <w:tcW w:w="3827" w:type="dxa"/>
            <w:shd w:val="clear" w:color="auto" w:fill="FFFFFF" w:themeFill="background1"/>
          </w:tcPr>
          <w:p w:rsidR="00386968" w:rsidRPr="00743100" w:rsidRDefault="00386968"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□高さや規模が周辺の街なみから突出する建築物は</w:t>
            </w:r>
            <w:r w:rsidR="00171C19" w:rsidRPr="00743100">
              <w:rPr>
                <w:rFonts w:ascii="游明朝" w:eastAsia="游明朝" w:hAnsi="游明朝" w:hint="eastAsia"/>
                <w:szCs w:val="21"/>
              </w:rPr>
              <w:t>、</w:t>
            </w:r>
            <w:r w:rsidRPr="00743100">
              <w:rPr>
                <w:rFonts w:ascii="游明朝" w:eastAsia="游明朝" w:hAnsi="游明朝" w:hint="eastAsia"/>
                <w:szCs w:val="21"/>
              </w:rPr>
              <w:t>形態や色彩</w:t>
            </w:r>
            <w:r w:rsidR="00171C19" w:rsidRPr="00743100">
              <w:rPr>
                <w:rFonts w:ascii="游明朝" w:eastAsia="游明朝" w:hAnsi="游明朝" w:hint="eastAsia"/>
                <w:szCs w:val="21"/>
              </w:rPr>
              <w:t>、</w:t>
            </w:r>
            <w:r w:rsidRPr="00743100">
              <w:rPr>
                <w:rFonts w:ascii="游明朝" w:eastAsia="游明朝" w:hAnsi="游明朝" w:hint="eastAsia"/>
                <w:szCs w:val="21"/>
              </w:rPr>
              <w:t>素材等で壁面の分節化を図るなど</w:t>
            </w:r>
            <w:r w:rsidR="00171C19" w:rsidRPr="00743100">
              <w:rPr>
                <w:rFonts w:ascii="游明朝" w:eastAsia="游明朝" w:hAnsi="游明朝" w:hint="eastAsia"/>
                <w:szCs w:val="21"/>
              </w:rPr>
              <w:t>、</w:t>
            </w:r>
            <w:r w:rsidRPr="00743100">
              <w:rPr>
                <w:rFonts w:ascii="游明朝" w:eastAsia="游明朝" w:hAnsi="游明朝" w:hint="eastAsia"/>
                <w:szCs w:val="21"/>
              </w:rPr>
              <w:t>周辺とのスケール感の調和に努める。</w:t>
            </w:r>
          </w:p>
        </w:tc>
        <w:tc>
          <w:tcPr>
            <w:tcW w:w="3402"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c>
          <w:tcPr>
            <w:tcW w:w="850"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r>
      <w:tr w:rsidR="00386968" w:rsidRPr="00743100" w:rsidTr="00BC25EB">
        <w:trPr>
          <w:jc w:val="center"/>
        </w:trPr>
        <w:tc>
          <w:tcPr>
            <w:tcW w:w="850" w:type="dxa"/>
            <w:vMerge/>
            <w:shd w:val="clear" w:color="auto" w:fill="FFFFFF" w:themeFill="background1"/>
          </w:tcPr>
          <w:p w:rsidR="00386968" w:rsidRPr="00743100" w:rsidRDefault="00386968" w:rsidP="002777EB">
            <w:pPr>
              <w:kinsoku w:val="0"/>
              <w:autoSpaceDE w:val="0"/>
              <w:autoSpaceDN w:val="0"/>
              <w:spacing w:line="364" w:lineRule="exact"/>
              <w:rPr>
                <w:rFonts w:ascii="游明朝" w:eastAsia="游明朝" w:hAnsi="游明朝"/>
                <w:szCs w:val="21"/>
              </w:rPr>
            </w:pPr>
          </w:p>
        </w:tc>
        <w:tc>
          <w:tcPr>
            <w:tcW w:w="3827" w:type="dxa"/>
            <w:shd w:val="clear" w:color="auto" w:fill="FFFFFF" w:themeFill="background1"/>
          </w:tcPr>
          <w:p w:rsidR="00386968" w:rsidRPr="00743100" w:rsidRDefault="00386968"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□歴史的建築物など優れた景観資源を有する伝統的な街なみが形成されている場合は</w:t>
            </w:r>
            <w:r w:rsidR="00171C19" w:rsidRPr="00743100">
              <w:rPr>
                <w:rFonts w:ascii="游明朝" w:eastAsia="游明朝" w:hAnsi="游明朝" w:hint="eastAsia"/>
                <w:szCs w:val="21"/>
              </w:rPr>
              <w:t>、</w:t>
            </w:r>
            <w:r w:rsidRPr="00743100">
              <w:rPr>
                <w:rFonts w:ascii="游明朝" w:eastAsia="游明朝" w:hAnsi="游明朝" w:hint="eastAsia"/>
                <w:szCs w:val="21"/>
              </w:rPr>
              <w:t>その景観を阻害しないよう</w:t>
            </w:r>
            <w:r w:rsidR="00171C19" w:rsidRPr="00743100">
              <w:rPr>
                <w:rFonts w:ascii="游明朝" w:eastAsia="游明朝" w:hAnsi="游明朝" w:hint="eastAsia"/>
                <w:szCs w:val="21"/>
              </w:rPr>
              <w:t>、</w:t>
            </w:r>
            <w:r w:rsidRPr="00743100">
              <w:rPr>
                <w:rFonts w:ascii="游明朝" w:eastAsia="游明朝" w:hAnsi="游明朝" w:hint="eastAsia"/>
                <w:szCs w:val="21"/>
              </w:rPr>
              <w:t>高さや規模が目立たないよう工夫する。</w:t>
            </w:r>
          </w:p>
        </w:tc>
        <w:tc>
          <w:tcPr>
            <w:tcW w:w="3402"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c>
          <w:tcPr>
            <w:tcW w:w="850"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r>
      <w:tr w:rsidR="00386968" w:rsidRPr="00743100" w:rsidTr="00BC25EB">
        <w:trPr>
          <w:jc w:val="center"/>
        </w:trPr>
        <w:tc>
          <w:tcPr>
            <w:tcW w:w="850" w:type="dxa"/>
            <w:vMerge w:val="restart"/>
            <w:shd w:val="clear" w:color="auto" w:fill="FFFFFF" w:themeFill="background1"/>
          </w:tcPr>
          <w:p w:rsidR="00386968" w:rsidRPr="00743100" w:rsidRDefault="00386968" w:rsidP="002777EB">
            <w:pPr>
              <w:kinsoku w:val="0"/>
              <w:autoSpaceDE w:val="0"/>
              <w:autoSpaceDN w:val="0"/>
              <w:spacing w:line="364" w:lineRule="exact"/>
              <w:rPr>
                <w:rFonts w:ascii="游明朝" w:eastAsia="游明朝" w:hAnsi="游明朝"/>
                <w:szCs w:val="21"/>
              </w:rPr>
            </w:pPr>
            <w:r w:rsidRPr="00743100">
              <w:rPr>
                <w:rFonts w:ascii="游明朝" w:eastAsia="游明朝" w:hAnsi="游明朝" w:hint="eastAsia"/>
                <w:szCs w:val="21"/>
              </w:rPr>
              <w:t>形態</w:t>
            </w:r>
          </w:p>
          <w:p w:rsidR="00386968" w:rsidRPr="00743100" w:rsidRDefault="00386968" w:rsidP="002777EB">
            <w:pPr>
              <w:kinsoku w:val="0"/>
              <w:autoSpaceDE w:val="0"/>
              <w:autoSpaceDN w:val="0"/>
              <w:spacing w:line="364" w:lineRule="exact"/>
              <w:rPr>
                <w:rFonts w:ascii="游明朝" w:eastAsia="游明朝" w:hAnsi="游明朝"/>
                <w:szCs w:val="21"/>
              </w:rPr>
            </w:pPr>
            <w:r w:rsidRPr="00743100">
              <w:rPr>
                <w:rFonts w:ascii="游明朝" w:eastAsia="游明朝" w:hAnsi="游明朝" w:hint="eastAsia"/>
                <w:szCs w:val="21"/>
              </w:rPr>
              <w:t>・意匠</w:t>
            </w:r>
          </w:p>
        </w:tc>
        <w:tc>
          <w:tcPr>
            <w:tcW w:w="3827" w:type="dxa"/>
            <w:shd w:val="clear" w:color="auto" w:fill="FFFFFF" w:themeFill="background1"/>
          </w:tcPr>
          <w:p w:rsidR="00386968" w:rsidRPr="00743100" w:rsidRDefault="00386968"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□街なみの連続性や周辺景観との一体性に配慮し</w:t>
            </w:r>
            <w:r w:rsidR="00171C19" w:rsidRPr="00743100">
              <w:rPr>
                <w:rFonts w:ascii="游明朝" w:eastAsia="游明朝" w:hAnsi="游明朝" w:hint="eastAsia"/>
                <w:szCs w:val="21"/>
              </w:rPr>
              <w:t>、</w:t>
            </w:r>
            <w:r w:rsidRPr="00743100">
              <w:rPr>
                <w:rFonts w:ascii="游明朝" w:eastAsia="游明朝" w:hAnsi="游明朝" w:hint="eastAsia"/>
                <w:szCs w:val="21"/>
              </w:rPr>
              <w:t>奇抜な形態</w:t>
            </w:r>
            <w:r w:rsidR="00171C19" w:rsidRPr="00743100">
              <w:rPr>
                <w:rFonts w:ascii="游明朝" w:eastAsia="游明朝" w:hAnsi="游明朝" w:hint="eastAsia"/>
                <w:szCs w:val="21"/>
              </w:rPr>
              <w:t>、</w:t>
            </w:r>
            <w:r w:rsidRPr="00743100">
              <w:rPr>
                <w:rFonts w:ascii="游明朝" w:eastAsia="游明朝" w:hAnsi="游明朝" w:hint="eastAsia"/>
                <w:szCs w:val="21"/>
              </w:rPr>
              <w:t>意匠は避ける。</w:t>
            </w:r>
          </w:p>
        </w:tc>
        <w:tc>
          <w:tcPr>
            <w:tcW w:w="3402"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c>
          <w:tcPr>
            <w:tcW w:w="850"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r>
      <w:tr w:rsidR="00386968" w:rsidRPr="00743100" w:rsidTr="00BC25EB">
        <w:trPr>
          <w:jc w:val="center"/>
        </w:trPr>
        <w:tc>
          <w:tcPr>
            <w:tcW w:w="850" w:type="dxa"/>
            <w:vMerge/>
            <w:shd w:val="clear" w:color="auto" w:fill="FFFFFF" w:themeFill="background1"/>
          </w:tcPr>
          <w:p w:rsidR="00386968" w:rsidRPr="00743100" w:rsidRDefault="00386968" w:rsidP="002777EB">
            <w:pPr>
              <w:kinsoku w:val="0"/>
              <w:autoSpaceDE w:val="0"/>
              <w:autoSpaceDN w:val="0"/>
              <w:spacing w:line="364" w:lineRule="exact"/>
              <w:rPr>
                <w:rFonts w:ascii="游明朝" w:eastAsia="游明朝" w:hAnsi="游明朝"/>
                <w:szCs w:val="21"/>
              </w:rPr>
            </w:pPr>
          </w:p>
        </w:tc>
        <w:tc>
          <w:tcPr>
            <w:tcW w:w="3827" w:type="dxa"/>
            <w:shd w:val="clear" w:color="auto" w:fill="FFFFFF" w:themeFill="background1"/>
          </w:tcPr>
          <w:p w:rsidR="00386968" w:rsidRPr="00743100" w:rsidRDefault="00386968"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□地域が有する共通の景観的特徴を活かした意匠に努める。</w:t>
            </w:r>
          </w:p>
        </w:tc>
        <w:tc>
          <w:tcPr>
            <w:tcW w:w="3402"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c>
          <w:tcPr>
            <w:tcW w:w="850"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r>
      <w:tr w:rsidR="00386968" w:rsidRPr="00743100" w:rsidTr="00BC25EB">
        <w:trPr>
          <w:jc w:val="center"/>
        </w:trPr>
        <w:tc>
          <w:tcPr>
            <w:tcW w:w="850" w:type="dxa"/>
            <w:vMerge/>
            <w:shd w:val="clear" w:color="auto" w:fill="FFFFFF" w:themeFill="background1"/>
          </w:tcPr>
          <w:p w:rsidR="00386968" w:rsidRPr="00743100" w:rsidRDefault="00386968" w:rsidP="002777EB">
            <w:pPr>
              <w:kinsoku w:val="0"/>
              <w:autoSpaceDE w:val="0"/>
              <w:autoSpaceDN w:val="0"/>
              <w:spacing w:line="364" w:lineRule="exact"/>
              <w:rPr>
                <w:rFonts w:ascii="游明朝" w:eastAsia="游明朝" w:hAnsi="游明朝"/>
                <w:szCs w:val="21"/>
              </w:rPr>
            </w:pPr>
          </w:p>
        </w:tc>
        <w:tc>
          <w:tcPr>
            <w:tcW w:w="3827" w:type="dxa"/>
            <w:shd w:val="clear" w:color="auto" w:fill="FFFFFF" w:themeFill="background1"/>
          </w:tcPr>
          <w:p w:rsidR="00386968" w:rsidRPr="00743100" w:rsidRDefault="00386968"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□長大な壁面は</w:t>
            </w:r>
            <w:r w:rsidR="00171C19" w:rsidRPr="00743100">
              <w:rPr>
                <w:rFonts w:ascii="游明朝" w:eastAsia="游明朝" w:hAnsi="游明朝" w:hint="eastAsia"/>
                <w:szCs w:val="21"/>
              </w:rPr>
              <w:t>、</w:t>
            </w:r>
            <w:r w:rsidRPr="00743100">
              <w:rPr>
                <w:rFonts w:ascii="游明朝" w:eastAsia="游明朝" w:hAnsi="游明朝" w:hint="eastAsia"/>
                <w:szCs w:val="21"/>
              </w:rPr>
              <w:t>無窓など単調なものは避け</w:t>
            </w:r>
            <w:r w:rsidR="00171C19" w:rsidRPr="00743100">
              <w:rPr>
                <w:rFonts w:ascii="游明朝" w:eastAsia="游明朝" w:hAnsi="游明朝" w:hint="eastAsia"/>
                <w:szCs w:val="21"/>
              </w:rPr>
              <w:t>、</w:t>
            </w:r>
            <w:r w:rsidRPr="00743100">
              <w:rPr>
                <w:rFonts w:ascii="游明朝" w:eastAsia="游明朝" w:hAnsi="游明朝" w:hint="eastAsia"/>
                <w:szCs w:val="21"/>
              </w:rPr>
              <w:t>形態や意匠を工夫し</w:t>
            </w:r>
            <w:r w:rsidR="00171C19" w:rsidRPr="00743100">
              <w:rPr>
                <w:rFonts w:ascii="游明朝" w:eastAsia="游明朝" w:hAnsi="游明朝" w:hint="eastAsia"/>
                <w:szCs w:val="21"/>
              </w:rPr>
              <w:t>、</w:t>
            </w:r>
            <w:r w:rsidRPr="00743100">
              <w:rPr>
                <w:rFonts w:ascii="游明朝" w:eastAsia="游明朝" w:hAnsi="游明朝" w:hint="eastAsia"/>
                <w:szCs w:val="21"/>
              </w:rPr>
              <w:t>歩行者等に圧迫感を与えないよう努める。</w:t>
            </w:r>
          </w:p>
        </w:tc>
        <w:tc>
          <w:tcPr>
            <w:tcW w:w="3402"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c>
          <w:tcPr>
            <w:tcW w:w="850"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r>
      <w:tr w:rsidR="00386968" w:rsidRPr="00743100" w:rsidTr="00BC25EB">
        <w:trPr>
          <w:jc w:val="center"/>
        </w:trPr>
        <w:tc>
          <w:tcPr>
            <w:tcW w:w="850" w:type="dxa"/>
            <w:vMerge/>
            <w:shd w:val="clear" w:color="auto" w:fill="FFFFFF" w:themeFill="background1"/>
          </w:tcPr>
          <w:p w:rsidR="00386968" w:rsidRPr="00743100" w:rsidRDefault="00386968" w:rsidP="002777EB">
            <w:pPr>
              <w:kinsoku w:val="0"/>
              <w:autoSpaceDE w:val="0"/>
              <w:autoSpaceDN w:val="0"/>
              <w:spacing w:line="364" w:lineRule="exact"/>
              <w:rPr>
                <w:rFonts w:ascii="游明朝" w:eastAsia="游明朝" w:hAnsi="游明朝"/>
                <w:szCs w:val="21"/>
              </w:rPr>
            </w:pPr>
          </w:p>
        </w:tc>
        <w:tc>
          <w:tcPr>
            <w:tcW w:w="3827" w:type="dxa"/>
            <w:shd w:val="clear" w:color="auto" w:fill="FFFFFF" w:themeFill="background1"/>
          </w:tcPr>
          <w:p w:rsidR="00386968" w:rsidRPr="00743100" w:rsidRDefault="00386968"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□屋根の向きや形状に統一感がある場合は</w:t>
            </w:r>
            <w:r w:rsidR="00171C19" w:rsidRPr="00743100">
              <w:rPr>
                <w:rFonts w:ascii="游明朝" w:eastAsia="游明朝" w:hAnsi="游明朝" w:hint="eastAsia"/>
                <w:szCs w:val="21"/>
              </w:rPr>
              <w:t>、</w:t>
            </w:r>
            <w:r w:rsidRPr="00743100">
              <w:rPr>
                <w:rFonts w:ascii="游明朝" w:eastAsia="游明朝" w:hAnsi="游明朝" w:hint="eastAsia"/>
                <w:szCs w:val="21"/>
              </w:rPr>
              <w:t>周辺建築物と形態を揃えるなど</w:t>
            </w:r>
            <w:r w:rsidR="00171C19" w:rsidRPr="00743100">
              <w:rPr>
                <w:rFonts w:ascii="游明朝" w:eastAsia="游明朝" w:hAnsi="游明朝" w:hint="eastAsia"/>
                <w:szCs w:val="21"/>
              </w:rPr>
              <w:t>、</w:t>
            </w:r>
            <w:r w:rsidRPr="00743100">
              <w:rPr>
                <w:rFonts w:ascii="游明朝" w:eastAsia="游明朝" w:hAnsi="游明朝" w:hint="eastAsia"/>
                <w:szCs w:val="21"/>
              </w:rPr>
              <w:t>街なみの調和に努める。</w:t>
            </w:r>
          </w:p>
        </w:tc>
        <w:tc>
          <w:tcPr>
            <w:tcW w:w="3402"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c>
          <w:tcPr>
            <w:tcW w:w="850"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r>
      <w:tr w:rsidR="00386968" w:rsidRPr="00743100" w:rsidTr="00BC25EB">
        <w:trPr>
          <w:jc w:val="center"/>
        </w:trPr>
        <w:tc>
          <w:tcPr>
            <w:tcW w:w="850" w:type="dxa"/>
            <w:vMerge w:val="restart"/>
            <w:shd w:val="clear" w:color="auto" w:fill="FFFFFF" w:themeFill="background1"/>
          </w:tcPr>
          <w:p w:rsidR="00386968" w:rsidRPr="00743100" w:rsidRDefault="00386968" w:rsidP="002777EB">
            <w:pPr>
              <w:kinsoku w:val="0"/>
              <w:autoSpaceDE w:val="0"/>
              <w:autoSpaceDN w:val="0"/>
              <w:spacing w:line="364" w:lineRule="exact"/>
              <w:rPr>
                <w:rFonts w:ascii="游明朝" w:eastAsia="游明朝" w:hAnsi="游明朝"/>
                <w:szCs w:val="21"/>
              </w:rPr>
            </w:pPr>
            <w:r w:rsidRPr="00743100">
              <w:rPr>
                <w:rFonts w:ascii="游明朝" w:eastAsia="游明朝" w:hAnsi="游明朝" w:hint="eastAsia"/>
                <w:szCs w:val="21"/>
              </w:rPr>
              <w:t>色彩</w:t>
            </w:r>
          </w:p>
        </w:tc>
        <w:tc>
          <w:tcPr>
            <w:tcW w:w="3827" w:type="dxa"/>
            <w:shd w:val="clear" w:color="auto" w:fill="FFFFFF" w:themeFill="background1"/>
          </w:tcPr>
          <w:p w:rsidR="00386968" w:rsidRPr="00743100" w:rsidRDefault="00386968"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□基調となる色は</w:t>
            </w:r>
            <w:r w:rsidR="00171C19" w:rsidRPr="00743100">
              <w:rPr>
                <w:rFonts w:ascii="游明朝" w:eastAsia="游明朝" w:hAnsi="游明朝" w:hint="eastAsia"/>
                <w:szCs w:val="21"/>
              </w:rPr>
              <w:t>、</w:t>
            </w:r>
            <w:r w:rsidRPr="00743100">
              <w:rPr>
                <w:rFonts w:ascii="游明朝" w:eastAsia="游明朝" w:hAnsi="游明朝" w:hint="eastAsia"/>
                <w:szCs w:val="21"/>
              </w:rPr>
              <w:t>彩度を抑え落ち着いたものとするよう努める。</w:t>
            </w:r>
          </w:p>
        </w:tc>
        <w:tc>
          <w:tcPr>
            <w:tcW w:w="3402"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c>
          <w:tcPr>
            <w:tcW w:w="850"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r>
      <w:tr w:rsidR="00386968" w:rsidRPr="00743100" w:rsidTr="00BC25EB">
        <w:trPr>
          <w:jc w:val="center"/>
        </w:trPr>
        <w:tc>
          <w:tcPr>
            <w:tcW w:w="850" w:type="dxa"/>
            <w:vMerge/>
            <w:shd w:val="clear" w:color="auto" w:fill="FFFFFF" w:themeFill="background1"/>
          </w:tcPr>
          <w:p w:rsidR="00386968" w:rsidRPr="00743100" w:rsidRDefault="00386968" w:rsidP="002777EB">
            <w:pPr>
              <w:kinsoku w:val="0"/>
              <w:autoSpaceDE w:val="0"/>
              <w:autoSpaceDN w:val="0"/>
              <w:spacing w:line="364" w:lineRule="exact"/>
              <w:rPr>
                <w:rFonts w:ascii="游明朝" w:eastAsia="游明朝" w:hAnsi="游明朝"/>
                <w:szCs w:val="21"/>
              </w:rPr>
            </w:pPr>
          </w:p>
        </w:tc>
        <w:tc>
          <w:tcPr>
            <w:tcW w:w="3827" w:type="dxa"/>
            <w:shd w:val="clear" w:color="auto" w:fill="FFFFFF" w:themeFill="background1"/>
          </w:tcPr>
          <w:p w:rsidR="00386968" w:rsidRPr="00743100" w:rsidRDefault="00386968"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□基調色に明度の低い（暗い）色彩を用いる場合は</w:t>
            </w:r>
            <w:r w:rsidR="00171C19" w:rsidRPr="00743100">
              <w:rPr>
                <w:rFonts w:ascii="游明朝" w:eastAsia="游明朝" w:hAnsi="游明朝" w:hint="eastAsia"/>
                <w:szCs w:val="21"/>
              </w:rPr>
              <w:t>、</w:t>
            </w:r>
            <w:r w:rsidRPr="00743100">
              <w:rPr>
                <w:rFonts w:ascii="游明朝" w:eastAsia="游明朝" w:hAnsi="游明朝" w:hint="eastAsia"/>
                <w:szCs w:val="21"/>
              </w:rPr>
              <w:t>明度の高い（明るい）強調色を組み合わせるなど</w:t>
            </w:r>
            <w:r w:rsidR="00171C19" w:rsidRPr="00743100">
              <w:rPr>
                <w:rFonts w:ascii="游明朝" w:eastAsia="游明朝" w:hAnsi="游明朝" w:hint="eastAsia"/>
                <w:szCs w:val="21"/>
              </w:rPr>
              <w:t>、</w:t>
            </w:r>
            <w:r w:rsidRPr="00743100">
              <w:rPr>
                <w:rFonts w:ascii="游明朝" w:eastAsia="游明朝" w:hAnsi="游明朝" w:hint="eastAsia"/>
                <w:szCs w:val="21"/>
              </w:rPr>
              <w:t>重すぎる景観とならないよう努める。</w:t>
            </w:r>
          </w:p>
        </w:tc>
        <w:tc>
          <w:tcPr>
            <w:tcW w:w="3402"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c>
          <w:tcPr>
            <w:tcW w:w="850"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r>
      <w:tr w:rsidR="00386968" w:rsidRPr="00743100" w:rsidTr="00BC25EB">
        <w:trPr>
          <w:jc w:val="center"/>
        </w:trPr>
        <w:tc>
          <w:tcPr>
            <w:tcW w:w="850" w:type="dxa"/>
            <w:vMerge/>
            <w:shd w:val="clear" w:color="auto" w:fill="FFFFFF" w:themeFill="background1"/>
          </w:tcPr>
          <w:p w:rsidR="00386968" w:rsidRPr="00743100" w:rsidRDefault="00386968" w:rsidP="002777EB">
            <w:pPr>
              <w:kinsoku w:val="0"/>
              <w:autoSpaceDE w:val="0"/>
              <w:autoSpaceDN w:val="0"/>
              <w:spacing w:line="364" w:lineRule="exact"/>
              <w:rPr>
                <w:rFonts w:ascii="游明朝" w:eastAsia="游明朝" w:hAnsi="游明朝"/>
                <w:szCs w:val="21"/>
              </w:rPr>
            </w:pPr>
          </w:p>
        </w:tc>
        <w:tc>
          <w:tcPr>
            <w:tcW w:w="3827" w:type="dxa"/>
            <w:shd w:val="clear" w:color="auto" w:fill="FFFFFF" w:themeFill="background1"/>
          </w:tcPr>
          <w:p w:rsidR="00386968" w:rsidRPr="00743100" w:rsidRDefault="00386968"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□複数の色彩を使用する場合</w:t>
            </w:r>
            <w:r w:rsidR="00171C19" w:rsidRPr="00743100">
              <w:rPr>
                <w:rFonts w:ascii="游明朝" w:eastAsia="游明朝" w:hAnsi="游明朝" w:hint="eastAsia"/>
                <w:szCs w:val="21"/>
              </w:rPr>
              <w:t>、</w:t>
            </w:r>
            <w:r w:rsidRPr="00743100">
              <w:rPr>
                <w:rFonts w:ascii="游明朝" w:eastAsia="游明朝" w:hAnsi="游明朝" w:hint="eastAsia"/>
                <w:szCs w:val="21"/>
              </w:rPr>
              <w:t>及び部分的に強調色を用いる場合は</w:t>
            </w:r>
            <w:r w:rsidR="00171C19" w:rsidRPr="00743100">
              <w:rPr>
                <w:rFonts w:ascii="游明朝" w:eastAsia="游明朝" w:hAnsi="游明朝" w:hint="eastAsia"/>
                <w:szCs w:val="21"/>
              </w:rPr>
              <w:t>、</w:t>
            </w:r>
            <w:r w:rsidRPr="00743100">
              <w:rPr>
                <w:rFonts w:ascii="游明朝" w:eastAsia="游明朝" w:hAnsi="游明朝" w:hint="eastAsia"/>
                <w:szCs w:val="21"/>
              </w:rPr>
              <w:t>他の色彩や基調色との色相・明度・彩度のコントラストが大きくならないよう努める。</w:t>
            </w:r>
          </w:p>
        </w:tc>
        <w:tc>
          <w:tcPr>
            <w:tcW w:w="3402"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c>
          <w:tcPr>
            <w:tcW w:w="850"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r>
      <w:tr w:rsidR="00386968" w:rsidRPr="00743100" w:rsidTr="00BC25EB">
        <w:trPr>
          <w:jc w:val="center"/>
        </w:trPr>
        <w:tc>
          <w:tcPr>
            <w:tcW w:w="850" w:type="dxa"/>
            <w:vMerge/>
            <w:shd w:val="clear" w:color="auto" w:fill="FFFFFF" w:themeFill="background1"/>
          </w:tcPr>
          <w:p w:rsidR="00386968" w:rsidRPr="00743100" w:rsidRDefault="00386968" w:rsidP="002777EB">
            <w:pPr>
              <w:kinsoku w:val="0"/>
              <w:autoSpaceDE w:val="0"/>
              <w:autoSpaceDN w:val="0"/>
              <w:spacing w:line="364" w:lineRule="exact"/>
              <w:rPr>
                <w:rFonts w:ascii="游明朝" w:eastAsia="游明朝" w:hAnsi="游明朝"/>
                <w:szCs w:val="21"/>
              </w:rPr>
            </w:pPr>
          </w:p>
        </w:tc>
        <w:tc>
          <w:tcPr>
            <w:tcW w:w="3827" w:type="dxa"/>
            <w:shd w:val="clear" w:color="auto" w:fill="FFFFFF" w:themeFill="background1"/>
          </w:tcPr>
          <w:p w:rsidR="00386968" w:rsidRPr="00743100" w:rsidRDefault="00386968"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□木材や石材などの自然素材を使用する場合は</w:t>
            </w:r>
            <w:r w:rsidR="00171C19" w:rsidRPr="00743100">
              <w:rPr>
                <w:rFonts w:ascii="游明朝" w:eastAsia="游明朝" w:hAnsi="游明朝" w:hint="eastAsia"/>
                <w:szCs w:val="21"/>
              </w:rPr>
              <w:t>、</w:t>
            </w:r>
            <w:r w:rsidRPr="00743100">
              <w:rPr>
                <w:rFonts w:ascii="游明朝" w:eastAsia="游明朝" w:hAnsi="游明朝" w:hint="eastAsia"/>
                <w:szCs w:val="21"/>
              </w:rPr>
              <w:t>伝統的意匠の継承等を除き</w:t>
            </w:r>
            <w:r w:rsidR="00171C19" w:rsidRPr="00743100">
              <w:rPr>
                <w:rFonts w:ascii="游明朝" w:eastAsia="游明朝" w:hAnsi="游明朝" w:hint="eastAsia"/>
                <w:szCs w:val="21"/>
              </w:rPr>
              <w:t>、</w:t>
            </w:r>
            <w:r w:rsidRPr="00743100">
              <w:rPr>
                <w:rFonts w:ascii="游明朝" w:eastAsia="游明朝" w:hAnsi="游明朝" w:hint="eastAsia"/>
                <w:szCs w:val="21"/>
              </w:rPr>
              <w:t>素材本来の色彩を用いるよう努める。</w:t>
            </w:r>
          </w:p>
        </w:tc>
        <w:tc>
          <w:tcPr>
            <w:tcW w:w="3402"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c>
          <w:tcPr>
            <w:tcW w:w="850"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r>
      <w:tr w:rsidR="00386968" w:rsidRPr="00743100" w:rsidTr="00BC25EB">
        <w:trPr>
          <w:jc w:val="center"/>
        </w:trPr>
        <w:tc>
          <w:tcPr>
            <w:tcW w:w="850" w:type="dxa"/>
            <w:vMerge/>
            <w:shd w:val="clear" w:color="auto" w:fill="FFFFFF" w:themeFill="background1"/>
          </w:tcPr>
          <w:p w:rsidR="00386968" w:rsidRPr="00743100" w:rsidRDefault="00386968" w:rsidP="002777EB">
            <w:pPr>
              <w:kinsoku w:val="0"/>
              <w:autoSpaceDE w:val="0"/>
              <w:autoSpaceDN w:val="0"/>
              <w:spacing w:line="364" w:lineRule="exact"/>
              <w:rPr>
                <w:rFonts w:ascii="游明朝" w:eastAsia="游明朝" w:hAnsi="游明朝"/>
                <w:szCs w:val="21"/>
              </w:rPr>
            </w:pPr>
          </w:p>
        </w:tc>
        <w:tc>
          <w:tcPr>
            <w:tcW w:w="3827" w:type="dxa"/>
            <w:shd w:val="clear" w:color="auto" w:fill="FFFFFF" w:themeFill="background1"/>
          </w:tcPr>
          <w:p w:rsidR="00386968" w:rsidRPr="00743100" w:rsidRDefault="00386968"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□屋根の色は</w:t>
            </w:r>
            <w:r w:rsidR="00171C19" w:rsidRPr="00743100">
              <w:rPr>
                <w:rFonts w:ascii="游明朝" w:eastAsia="游明朝" w:hAnsi="游明朝" w:hint="eastAsia"/>
                <w:szCs w:val="21"/>
              </w:rPr>
              <w:t>、</w:t>
            </w:r>
            <w:r w:rsidRPr="00743100">
              <w:rPr>
                <w:rFonts w:ascii="游明朝" w:eastAsia="游明朝" w:hAnsi="游明朝" w:hint="eastAsia"/>
                <w:szCs w:val="21"/>
              </w:rPr>
              <w:t>周辺で使用される色彩と著しく異なるものは避け</w:t>
            </w:r>
            <w:r w:rsidR="00171C19" w:rsidRPr="00743100">
              <w:rPr>
                <w:rFonts w:ascii="游明朝" w:eastAsia="游明朝" w:hAnsi="游明朝" w:hint="eastAsia"/>
                <w:szCs w:val="21"/>
              </w:rPr>
              <w:t>、</w:t>
            </w:r>
            <w:r w:rsidRPr="00743100">
              <w:rPr>
                <w:rFonts w:ascii="游明朝" w:eastAsia="游明朝" w:hAnsi="游明朝" w:hint="eastAsia"/>
                <w:szCs w:val="21"/>
              </w:rPr>
              <w:t>彩度を抑えた落ち着いた色調に努める。</w:t>
            </w:r>
          </w:p>
        </w:tc>
        <w:tc>
          <w:tcPr>
            <w:tcW w:w="3402"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c>
          <w:tcPr>
            <w:tcW w:w="850"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r>
      <w:tr w:rsidR="00386968" w:rsidRPr="00743100" w:rsidTr="00BC25EB">
        <w:trPr>
          <w:jc w:val="center"/>
        </w:trPr>
        <w:tc>
          <w:tcPr>
            <w:tcW w:w="850" w:type="dxa"/>
            <w:vMerge w:val="restart"/>
            <w:shd w:val="clear" w:color="auto" w:fill="FFFFFF" w:themeFill="background1"/>
          </w:tcPr>
          <w:p w:rsidR="00386968" w:rsidRPr="00743100" w:rsidRDefault="00386968" w:rsidP="002777EB">
            <w:pPr>
              <w:kinsoku w:val="0"/>
              <w:autoSpaceDE w:val="0"/>
              <w:autoSpaceDN w:val="0"/>
              <w:spacing w:line="364" w:lineRule="exact"/>
              <w:rPr>
                <w:rFonts w:ascii="游明朝" w:eastAsia="游明朝" w:hAnsi="游明朝"/>
                <w:szCs w:val="21"/>
              </w:rPr>
            </w:pPr>
            <w:r w:rsidRPr="00743100">
              <w:rPr>
                <w:rFonts w:ascii="游明朝" w:eastAsia="游明朝" w:hAnsi="游明朝" w:hint="eastAsia"/>
                <w:szCs w:val="21"/>
              </w:rPr>
              <w:t>素材</w:t>
            </w:r>
          </w:p>
        </w:tc>
        <w:tc>
          <w:tcPr>
            <w:tcW w:w="3827" w:type="dxa"/>
            <w:shd w:val="clear" w:color="auto" w:fill="FFFFFF" w:themeFill="background1"/>
          </w:tcPr>
          <w:p w:rsidR="00386968" w:rsidRPr="00743100" w:rsidRDefault="00386968"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□地域性のある素材の使用に努める。</w:t>
            </w:r>
          </w:p>
        </w:tc>
        <w:tc>
          <w:tcPr>
            <w:tcW w:w="3402"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c>
          <w:tcPr>
            <w:tcW w:w="850"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r>
      <w:tr w:rsidR="00386968" w:rsidRPr="00743100" w:rsidTr="00BC25EB">
        <w:trPr>
          <w:jc w:val="center"/>
        </w:trPr>
        <w:tc>
          <w:tcPr>
            <w:tcW w:w="850" w:type="dxa"/>
            <w:vMerge/>
            <w:shd w:val="clear" w:color="auto" w:fill="FFFFFF" w:themeFill="background1"/>
          </w:tcPr>
          <w:p w:rsidR="00386968" w:rsidRPr="00743100" w:rsidRDefault="00386968" w:rsidP="002777EB">
            <w:pPr>
              <w:kinsoku w:val="0"/>
              <w:autoSpaceDE w:val="0"/>
              <w:autoSpaceDN w:val="0"/>
              <w:spacing w:line="364" w:lineRule="exact"/>
              <w:rPr>
                <w:rFonts w:ascii="游明朝" w:eastAsia="游明朝" w:hAnsi="游明朝"/>
                <w:szCs w:val="21"/>
              </w:rPr>
            </w:pPr>
          </w:p>
        </w:tc>
        <w:tc>
          <w:tcPr>
            <w:tcW w:w="3827" w:type="dxa"/>
            <w:shd w:val="clear" w:color="auto" w:fill="FFFFFF" w:themeFill="background1"/>
          </w:tcPr>
          <w:p w:rsidR="00386968" w:rsidRPr="00743100" w:rsidRDefault="00386968"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□耐久性や美観の持続性に配慮した素材の活用に努める。</w:t>
            </w:r>
          </w:p>
        </w:tc>
        <w:tc>
          <w:tcPr>
            <w:tcW w:w="3402"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c>
          <w:tcPr>
            <w:tcW w:w="850"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r>
      <w:tr w:rsidR="00386968" w:rsidRPr="00743100" w:rsidTr="00BC25EB">
        <w:trPr>
          <w:jc w:val="center"/>
        </w:trPr>
        <w:tc>
          <w:tcPr>
            <w:tcW w:w="850" w:type="dxa"/>
            <w:vMerge/>
            <w:shd w:val="clear" w:color="auto" w:fill="FFFFFF" w:themeFill="background1"/>
          </w:tcPr>
          <w:p w:rsidR="00386968" w:rsidRPr="00743100" w:rsidRDefault="00386968" w:rsidP="002777EB">
            <w:pPr>
              <w:kinsoku w:val="0"/>
              <w:autoSpaceDE w:val="0"/>
              <w:autoSpaceDN w:val="0"/>
              <w:spacing w:line="364" w:lineRule="exact"/>
              <w:rPr>
                <w:rFonts w:ascii="游明朝" w:eastAsia="游明朝" w:hAnsi="游明朝"/>
                <w:szCs w:val="21"/>
              </w:rPr>
            </w:pPr>
          </w:p>
        </w:tc>
        <w:tc>
          <w:tcPr>
            <w:tcW w:w="3827" w:type="dxa"/>
            <w:shd w:val="clear" w:color="auto" w:fill="FFFFFF" w:themeFill="background1"/>
          </w:tcPr>
          <w:p w:rsidR="00386968" w:rsidRPr="00743100" w:rsidRDefault="00386968"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□反射光のある素材を使用する場合は</w:t>
            </w:r>
            <w:r w:rsidR="00171C19" w:rsidRPr="00743100">
              <w:rPr>
                <w:rFonts w:ascii="游明朝" w:eastAsia="游明朝" w:hAnsi="游明朝" w:hint="eastAsia"/>
                <w:szCs w:val="21"/>
              </w:rPr>
              <w:t>、</w:t>
            </w:r>
            <w:r w:rsidRPr="00743100">
              <w:rPr>
                <w:rFonts w:ascii="游明朝" w:eastAsia="游明朝" w:hAnsi="游明朝" w:hint="eastAsia"/>
                <w:szCs w:val="21"/>
              </w:rPr>
              <w:t>反射性の低い無彩色のものとするなど</w:t>
            </w:r>
            <w:r w:rsidR="00171C19" w:rsidRPr="00743100">
              <w:rPr>
                <w:rFonts w:ascii="游明朝" w:eastAsia="游明朝" w:hAnsi="游明朝" w:hint="eastAsia"/>
                <w:szCs w:val="21"/>
              </w:rPr>
              <w:t>、</w:t>
            </w:r>
            <w:r w:rsidRPr="00743100">
              <w:rPr>
                <w:rFonts w:ascii="游明朝" w:eastAsia="游明朝" w:hAnsi="游明朝" w:hint="eastAsia"/>
                <w:szCs w:val="21"/>
              </w:rPr>
              <w:t>周辺からの見え方に配慮する。</w:t>
            </w:r>
          </w:p>
        </w:tc>
        <w:tc>
          <w:tcPr>
            <w:tcW w:w="3402"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c>
          <w:tcPr>
            <w:tcW w:w="850"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r>
      <w:tr w:rsidR="00386968" w:rsidRPr="00743100" w:rsidTr="00BC25EB">
        <w:trPr>
          <w:jc w:val="center"/>
        </w:trPr>
        <w:tc>
          <w:tcPr>
            <w:tcW w:w="850" w:type="dxa"/>
            <w:vMerge w:val="restart"/>
            <w:shd w:val="clear" w:color="auto" w:fill="FFFFFF" w:themeFill="background1"/>
          </w:tcPr>
          <w:p w:rsidR="00386968" w:rsidRPr="00743100" w:rsidRDefault="00386968" w:rsidP="002777EB">
            <w:pPr>
              <w:kinsoku w:val="0"/>
              <w:autoSpaceDE w:val="0"/>
              <w:autoSpaceDN w:val="0"/>
              <w:spacing w:line="364" w:lineRule="exact"/>
              <w:rPr>
                <w:rFonts w:ascii="游明朝" w:eastAsia="游明朝" w:hAnsi="游明朝"/>
                <w:szCs w:val="21"/>
              </w:rPr>
            </w:pPr>
            <w:r w:rsidRPr="00743100">
              <w:rPr>
                <w:rFonts w:ascii="游明朝" w:eastAsia="游明朝" w:hAnsi="游明朝" w:hint="eastAsia"/>
                <w:szCs w:val="21"/>
              </w:rPr>
              <w:t>設備</w:t>
            </w:r>
          </w:p>
          <w:p w:rsidR="00386968" w:rsidRPr="00743100" w:rsidRDefault="00386968" w:rsidP="002777EB">
            <w:pPr>
              <w:kinsoku w:val="0"/>
              <w:autoSpaceDE w:val="0"/>
              <w:autoSpaceDN w:val="0"/>
              <w:spacing w:line="364" w:lineRule="exact"/>
              <w:rPr>
                <w:rFonts w:ascii="游明朝" w:eastAsia="游明朝" w:hAnsi="游明朝"/>
                <w:szCs w:val="21"/>
              </w:rPr>
            </w:pPr>
            <w:r w:rsidRPr="00743100">
              <w:rPr>
                <w:rFonts w:ascii="游明朝" w:eastAsia="游明朝" w:hAnsi="游明朝" w:hint="eastAsia"/>
                <w:szCs w:val="21"/>
              </w:rPr>
              <w:t>・附帯施設等</w:t>
            </w:r>
          </w:p>
        </w:tc>
        <w:tc>
          <w:tcPr>
            <w:tcW w:w="3827" w:type="dxa"/>
            <w:shd w:val="clear" w:color="auto" w:fill="FFFFFF" w:themeFill="background1"/>
          </w:tcPr>
          <w:p w:rsidR="00386968" w:rsidRPr="00743100" w:rsidRDefault="00386968"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□ベランダや屋外階段等は</w:t>
            </w:r>
            <w:r w:rsidR="00171C19" w:rsidRPr="00743100">
              <w:rPr>
                <w:rFonts w:ascii="游明朝" w:eastAsia="游明朝" w:hAnsi="游明朝" w:hint="eastAsia"/>
                <w:szCs w:val="21"/>
              </w:rPr>
              <w:t>、</w:t>
            </w:r>
            <w:r w:rsidRPr="00743100">
              <w:rPr>
                <w:rFonts w:ascii="游明朝" w:eastAsia="游明朝" w:hAnsi="游明朝" w:hint="eastAsia"/>
                <w:szCs w:val="21"/>
              </w:rPr>
              <w:t>建築物本体と調和した形態意匠に努める。</w:t>
            </w:r>
          </w:p>
        </w:tc>
        <w:tc>
          <w:tcPr>
            <w:tcW w:w="3402"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c>
          <w:tcPr>
            <w:tcW w:w="850"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r>
      <w:tr w:rsidR="00386968" w:rsidRPr="00743100" w:rsidTr="00BC25EB">
        <w:trPr>
          <w:jc w:val="center"/>
        </w:trPr>
        <w:tc>
          <w:tcPr>
            <w:tcW w:w="850" w:type="dxa"/>
            <w:vMerge/>
            <w:shd w:val="clear" w:color="auto" w:fill="FFFFFF" w:themeFill="background1"/>
          </w:tcPr>
          <w:p w:rsidR="00386968" w:rsidRPr="00743100" w:rsidRDefault="00386968" w:rsidP="002777EB">
            <w:pPr>
              <w:kinsoku w:val="0"/>
              <w:autoSpaceDE w:val="0"/>
              <w:autoSpaceDN w:val="0"/>
              <w:spacing w:line="364" w:lineRule="exact"/>
              <w:rPr>
                <w:rFonts w:ascii="游明朝" w:eastAsia="游明朝" w:hAnsi="游明朝"/>
                <w:szCs w:val="21"/>
              </w:rPr>
            </w:pPr>
          </w:p>
        </w:tc>
        <w:tc>
          <w:tcPr>
            <w:tcW w:w="3827" w:type="dxa"/>
            <w:shd w:val="clear" w:color="auto" w:fill="FFFFFF" w:themeFill="background1"/>
          </w:tcPr>
          <w:p w:rsidR="00386968" w:rsidRPr="00743100" w:rsidRDefault="00386968"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□外壁や屋根上</w:t>
            </w:r>
            <w:r w:rsidR="00171C19" w:rsidRPr="00743100">
              <w:rPr>
                <w:rFonts w:ascii="游明朝" w:eastAsia="游明朝" w:hAnsi="游明朝" w:hint="eastAsia"/>
                <w:szCs w:val="21"/>
              </w:rPr>
              <w:t>、</w:t>
            </w:r>
            <w:r w:rsidRPr="00743100">
              <w:rPr>
                <w:rFonts w:ascii="游明朝" w:eastAsia="游明朝" w:hAnsi="游明朝" w:hint="eastAsia"/>
                <w:szCs w:val="21"/>
              </w:rPr>
              <w:t>屋上等に設ける設備は</w:t>
            </w:r>
            <w:r w:rsidR="00171C19" w:rsidRPr="00743100">
              <w:rPr>
                <w:rFonts w:ascii="游明朝" w:eastAsia="游明朝" w:hAnsi="游明朝" w:hint="eastAsia"/>
                <w:szCs w:val="21"/>
              </w:rPr>
              <w:t>、</w:t>
            </w:r>
            <w:r w:rsidRPr="00743100">
              <w:rPr>
                <w:rFonts w:ascii="游明朝" w:eastAsia="游明朝" w:hAnsi="游明朝" w:hint="eastAsia"/>
                <w:szCs w:val="21"/>
              </w:rPr>
              <w:t>できる限り通りから目立たないよう工夫に努める。</w:t>
            </w:r>
          </w:p>
        </w:tc>
        <w:tc>
          <w:tcPr>
            <w:tcW w:w="3402"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c>
          <w:tcPr>
            <w:tcW w:w="850"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r>
      <w:tr w:rsidR="00386968" w:rsidRPr="00743100" w:rsidTr="00BC25EB">
        <w:trPr>
          <w:jc w:val="center"/>
        </w:trPr>
        <w:tc>
          <w:tcPr>
            <w:tcW w:w="850" w:type="dxa"/>
            <w:shd w:val="clear" w:color="auto" w:fill="FFFFFF" w:themeFill="background1"/>
          </w:tcPr>
          <w:p w:rsidR="00386968" w:rsidRPr="00743100" w:rsidRDefault="00386968" w:rsidP="002777EB">
            <w:pPr>
              <w:kinsoku w:val="0"/>
              <w:autoSpaceDE w:val="0"/>
              <w:autoSpaceDN w:val="0"/>
              <w:spacing w:line="364" w:lineRule="exact"/>
              <w:rPr>
                <w:rFonts w:ascii="游明朝" w:eastAsia="游明朝" w:hAnsi="游明朝"/>
                <w:szCs w:val="21"/>
              </w:rPr>
            </w:pPr>
            <w:r w:rsidRPr="00743100">
              <w:rPr>
                <w:rFonts w:ascii="游明朝" w:eastAsia="游明朝" w:hAnsi="游明朝" w:hint="eastAsia"/>
                <w:szCs w:val="21"/>
              </w:rPr>
              <w:t>外構</w:t>
            </w:r>
          </w:p>
          <w:p w:rsidR="00386968" w:rsidRPr="00743100" w:rsidRDefault="00386968" w:rsidP="002777EB">
            <w:pPr>
              <w:kinsoku w:val="0"/>
              <w:autoSpaceDE w:val="0"/>
              <w:autoSpaceDN w:val="0"/>
              <w:spacing w:line="364" w:lineRule="exact"/>
              <w:rPr>
                <w:rFonts w:ascii="游明朝" w:eastAsia="游明朝" w:hAnsi="游明朝"/>
                <w:szCs w:val="21"/>
              </w:rPr>
            </w:pPr>
            <w:r w:rsidRPr="00743100">
              <w:rPr>
                <w:rFonts w:ascii="游明朝" w:eastAsia="游明朝" w:hAnsi="游明朝" w:hint="eastAsia"/>
                <w:szCs w:val="21"/>
              </w:rPr>
              <w:t>・緑化</w:t>
            </w:r>
          </w:p>
        </w:tc>
        <w:tc>
          <w:tcPr>
            <w:tcW w:w="3827" w:type="dxa"/>
            <w:shd w:val="clear" w:color="auto" w:fill="FFFFFF" w:themeFill="background1"/>
          </w:tcPr>
          <w:p w:rsidR="00386968" w:rsidRPr="00743100" w:rsidRDefault="00386968"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□街なみの連続性や一体性に向け</w:t>
            </w:r>
            <w:r w:rsidR="00171C19" w:rsidRPr="00743100">
              <w:rPr>
                <w:rFonts w:ascii="游明朝" w:eastAsia="游明朝" w:hAnsi="游明朝" w:hint="eastAsia"/>
                <w:szCs w:val="21"/>
              </w:rPr>
              <w:t>、</w:t>
            </w:r>
            <w:r w:rsidRPr="00743100">
              <w:rPr>
                <w:rFonts w:ascii="游明朝" w:eastAsia="游明朝" w:hAnsi="游明朝" w:hint="eastAsia"/>
                <w:szCs w:val="21"/>
              </w:rPr>
              <w:t>敷地内には適度な緑の確保に努める。</w:t>
            </w:r>
          </w:p>
        </w:tc>
        <w:tc>
          <w:tcPr>
            <w:tcW w:w="3402"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c>
          <w:tcPr>
            <w:tcW w:w="850"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r>
      <w:tr w:rsidR="00386968" w:rsidRPr="00743100" w:rsidTr="00BC25EB">
        <w:trPr>
          <w:jc w:val="center"/>
        </w:trPr>
        <w:tc>
          <w:tcPr>
            <w:tcW w:w="850" w:type="dxa"/>
            <w:shd w:val="clear" w:color="auto" w:fill="FFFFFF" w:themeFill="background1"/>
          </w:tcPr>
          <w:p w:rsidR="00386968" w:rsidRPr="00743100" w:rsidRDefault="00386968" w:rsidP="002777EB">
            <w:pPr>
              <w:kinsoku w:val="0"/>
              <w:autoSpaceDE w:val="0"/>
              <w:autoSpaceDN w:val="0"/>
              <w:spacing w:line="364" w:lineRule="exact"/>
              <w:rPr>
                <w:rFonts w:ascii="游明朝" w:eastAsia="游明朝" w:hAnsi="游明朝"/>
                <w:szCs w:val="21"/>
              </w:rPr>
            </w:pPr>
            <w:r w:rsidRPr="00743100">
              <w:rPr>
                <w:rFonts w:ascii="游明朝" w:eastAsia="游明朝" w:hAnsi="游明朝" w:hint="eastAsia"/>
                <w:szCs w:val="21"/>
              </w:rPr>
              <w:t>門扉</w:t>
            </w:r>
            <w:r w:rsidR="00171C19" w:rsidRPr="00743100">
              <w:rPr>
                <w:rFonts w:ascii="游明朝" w:eastAsia="游明朝" w:hAnsi="游明朝" w:hint="eastAsia"/>
                <w:szCs w:val="21"/>
              </w:rPr>
              <w:t>、</w:t>
            </w:r>
            <w:r w:rsidRPr="00743100">
              <w:rPr>
                <w:rFonts w:ascii="游明朝" w:eastAsia="游明朝" w:hAnsi="游明朝" w:hint="eastAsia"/>
                <w:szCs w:val="21"/>
              </w:rPr>
              <w:t>塀・垣・柵</w:t>
            </w:r>
          </w:p>
        </w:tc>
        <w:tc>
          <w:tcPr>
            <w:tcW w:w="3827" w:type="dxa"/>
            <w:shd w:val="clear" w:color="auto" w:fill="FFFFFF" w:themeFill="background1"/>
          </w:tcPr>
          <w:p w:rsidR="00386968" w:rsidRPr="00743100" w:rsidRDefault="00386968"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□位置</w:t>
            </w:r>
            <w:r w:rsidR="00171C19" w:rsidRPr="00743100">
              <w:rPr>
                <w:rFonts w:ascii="游明朝" w:eastAsia="游明朝" w:hAnsi="游明朝" w:hint="eastAsia"/>
                <w:szCs w:val="21"/>
              </w:rPr>
              <w:t>、</w:t>
            </w:r>
            <w:r w:rsidRPr="00743100">
              <w:rPr>
                <w:rFonts w:ascii="游明朝" w:eastAsia="游明朝" w:hAnsi="游明朝" w:hint="eastAsia"/>
                <w:szCs w:val="21"/>
              </w:rPr>
              <w:t>形態</w:t>
            </w:r>
            <w:r w:rsidRPr="00743100">
              <w:rPr>
                <w:rFonts w:ascii="游明朝" w:eastAsia="游明朝" w:hAnsi="游明朝" w:hint="eastAsia"/>
                <w:szCs w:val="21"/>
                <w:vertAlign w:val="superscript"/>
              </w:rPr>
              <w:t>※</w:t>
            </w:r>
            <w:r w:rsidR="00171C19" w:rsidRPr="00743100">
              <w:rPr>
                <w:rFonts w:ascii="游明朝" w:eastAsia="游明朝" w:hAnsi="游明朝" w:hint="eastAsia"/>
                <w:szCs w:val="21"/>
              </w:rPr>
              <w:t>、</w:t>
            </w:r>
            <w:r w:rsidRPr="00743100">
              <w:rPr>
                <w:rFonts w:ascii="游明朝" w:eastAsia="游明朝" w:hAnsi="游明朝" w:hint="eastAsia"/>
                <w:szCs w:val="21"/>
              </w:rPr>
              <w:t>デザイン及び素材は</w:t>
            </w:r>
            <w:r w:rsidR="00171C19" w:rsidRPr="00743100">
              <w:rPr>
                <w:rFonts w:ascii="游明朝" w:eastAsia="游明朝" w:hAnsi="游明朝" w:hint="eastAsia"/>
                <w:szCs w:val="21"/>
              </w:rPr>
              <w:t>、</w:t>
            </w:r>
            <w:r w:rsidRPr="00743100">
              <w:rPr>
                <w:rFonts w:ascii="游明朝" w:eastAsia="游明朝" w:hAnsi="游明朝" w:hint="eastAsia"/>
                <w:szCs w:val="21"/>
              </w:rPr>
              <w:t>建築物本体と親和性の高いものとし</w:t>
            </w:r>
            <w:r w:rsidR="00171C19" w:rsidRPr="00743100">
              <w:rPr>
                <w:rFonts w:ascii="游明朝" w:eastAsia="游明朝" w:hAnsi="游明朝" w:hint="eastAsia"/>
                <w:szCs w:val="21"/>
              </w:rPr>
              <w:t>、</w:t>
            </w:r>
            <w:r w:rsidRPr="00743100">
              <w:rPr>
                <w:rFonts w:ascii="游明朝" w:eastAsia="游明朝" w:hAnsi="游明朝" w:hint="eastAsia"/>
                <w:szCs w:val="21"/>
              </w:rPr>
              <w:t>周辺の街なみとの調和に努める。</w:t>
            </w:r>
          </w:p>
          <w:p w:rsidR="00386968" w:rsidRPr="00743100" w:rsidRDefault="00386968"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 xml:space="preserve">　</w:t>
            </w:r>
            <w:r w:rsidRPr="00743100">
              <w:rPr>
                <w:rFonts w:ascii="游明朝" w:eastAsia="游明朝" w:hAnsi="游明朝" w:hint="eastAsia"/>
                <w:sz w:val="16"/>
                <w:szCs w:val="16"/>
              </w:rPr>
              <w:t>※土塀</w:t>
            </w:r>
            <w:r w:rsidR="00171C19" w:rsidRPr="00743100">
              <w:rPr>
                <w:rFonts w:ascii="游明朝" w:eastAsia="游明朝" w:hAnsi="游明朝" w:hint="eastAsia"/>
                <w:sz w:val="16"/>
                <w:szCs w:val="16"/>
              </w:rPr>
              <w:t>、</w:t>
            </w:r>
            <w:r w:rsidRPr="00743100">
              <w:rPr>
                <w:rFonts w:ascii="游明朝" w:eastAsia="游明朝" w:hAnsi="游明朝" w:hint="eastAsia"/>
                <w:sz w:val="16"/>
                <w:szCs w:val="16"/>
              </w:rPr>
              <w:t>石垣</w:t>
            </w:r>
            <w:r w:rsidR="00171C19" w:rsidRPr="00743100">
              <w:rPr>
                <w:rFonts w:ascii="游明朝" w:eastAsia="游明朝" w:hAnsi="游明朝" w:hint="eastAsia"/>
                <w:sz w:val="16"/>
                <w:szCs w:val="16"/>
              </w:rPr>
              <w:t>、</w:t>
            </w:r>
            <w:r w:rsidRPr="00743100">
              <w:rPr>
                <w:rFonts w:ascii="游明朝" w:eastAsia="游明朝" w:hAnsi="游明朝" w:hint="eastAsia"/>
                <w:sz w:val="16"/>
                <w:szCs w:val="16"/>
              </w:rPr>
              <w:t>生垣など</w:t>
            </w:r>
          </w:p>
        </w:tc>
        <w:tc>
          <w:tcPr>
            <w:tcW w:w="3402"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c>
          <w:tcPr>
            <w:tcW w:w="850" w:type="dxa"/>
            <w:shd w:val="clear" w:color="auto" w:fill="FFFFFF" w:themeFill="background1"/>
          </w:tcPr>
          <w:p w:rsidR="00386968" w:rsidRPr="00743100" w:rsidRDefault="00386968" w:rsidP="002777EB">
            <w:pPr>
              <w:autoSpaceDE w:val="0"/>
              <w:autoSpaceDN w:val="0"/>
              <w:spacing w:line="364" w:lineRule="exact"/>
              <w:rPr>
                <w:rFonts w:ascii="游明朝" w:eastAsia="游明朝" w:hAnsi="游明朝"/>
                <w:szCs w:val="21"/>
              </w:rPr>
            </w:pPr>
          </w:p>
        </w:tc>
      </w:tr>
    </w:tbl>
    <w:p w:rsidR="00124AF8" w:rsidRPr="00743100" w:rsidRDefault="00124AF8" w:rsidP="002777EB">
      <w:pPr>
        <w:autoSpaceDE w:val="0"/>
        <w:autoSpaceDN w:val="0"/>
        <w:spacing w:line="364" w:lineRule="exact"/>
        <w:rPr>
          <w:rFonts w:ascii="游明朝" w:eastAsia="游明朝" w:hAnsi="游明朝"/>
          <w:szCs w:val="21"/>
        </w:rPr>
      </w:pPr>
    </w:p>
    <w:p w:rsidR="00124AF8" w:rsidRPr="00743100" w:rsidRDefault="00386968" w:rsidP="002777EB">
      <w:pPr>
        <w:autoSpaceDE w:val="0"/>
        <w:autoSpaceDN w:val="0"/>
        <w:spacing w:line="364" w:lineRule="exact"/>
        <w:rPr>
          <w:rFonts w:ascii="游明朝" w:eastAsia="游明朝" w:hAnsi="游明朝"/>
          <w:szCs w:val="21"/>
        </w:rPr>
      </w:pPr>
      <w:r w:rsidRPr="00743100">
        <w:rPr>
          <w:rFonts w:ascii="游明朝" w:eastAsia="游明朝" w:hAnsi="游明朝" w:hint="eastAsia"/>
          <w:szCs w:val="21"/>
        </w:rPr>
        <w:t>備考</w:t>
      </w:r>
    </w:p>
    <w:p w:rsidR="00386968" w:rsidRPr="00743100" w:rsidRDefault="00171C19"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１</w:t>
      </w:r>
      <w:r w:rsidR="00386968" w:rsidRPr="00743100">
        <w:rPr>
          <w:rFonts w:ascii="游明朝" w:eastAsia="游明朝" w:hAnsi="游明朝" w:hint="eastAsia"/>
          <w:szCs w:val="21"/>
        </w:rPr>
        <w:t xml:space="preserve">　該当又は適用する景観形成基準の内容の□に✓を入れてください。また</w:t>
      </w:r>
      <w:r w:rsidRPr="00743100">
        <w:rPr>
          <w:rFonts w:ascii="游明朝" w:eastAsia="游明朝" w:hAnsi="游明朝" w:hint="eastAsia"/>
          <w:szCs w:val="21"/>
        </w:rPr>
        <w:t>、</w:t>
      </w:r>
      <w:r w:rsidR="00386968" w:rsidRPr="00743100">
        <w:rPr>
          <w:rFonts w:ascii="游明朝" w:eastAsia="游明朝" w:hAnsi="游明朝" w:hint="eastAsia"/>
          <w:szCs w:val="21"/>
        </w:rPr>
        <w:t>該当しない又は適用されない欄はその旨を記入してください。</w:t>
      </w:r>
    </w:p>
    <w:p w:rsidR="00386968" w:rsidRPr="00743100" w:rsidRDefault="00171C19"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２</w:t>
      </w:r>
      <w:r w:rsidR="00386968" w:rsidRPr="00743100">
        <w:rPr>
          <w:rFonts w:ascii="游明朝" w:eastAsia="游明朝" w:hAnsi="游明朝" w:hint="eastAsia"/>
          <w:szCs w:val="21"/>
        </w:rPr>
        <w:t xml:space="preserve">　「措置又は配慮の内容」については</w:t>
      </w:r>
      <w:r w:rsidRPr="00743100">
        <w:rPr>
          <w:rFonts w:ascii="游明朝" w:eastAsia="游明朝" w:hAnsi="游明朝" w:hint="eastAsia"/>
          <w:szCs w:val="21"/>
        </w:rPr>
        <w:t>、</w:t>
      </w:r>
      <w:r w:rsidR="00386968" w:rsidRPr="00743100">
        <w:rPr>
          <w:rFonts w:ascii="游明朝" w:eastAsia="游明朝" w:hAnsi="游明朝" w:hint="eastAsia"/>
          <w:szCs w:val="21"/>
        </w:rPr>
        <w:t>できる限り具体的に記述してください。</w:t>
      </w:r>
    </w:p>
    <w:p w:rsidR="00386968" w:rsidRPr="00743100" w:rsidRDefault="00171C19"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３</w:t>
      </w:r>
      <w:r w:rsidR="00386968" w:rsidRPr="00743100">
        <w:rPr>
          <w:rFonts w:ascii="游明朝" w:eastAsia="游明朝" w:hAnsi="游明朝" w:hint="eastAsia"/>
          <w:szCs w:val="21"/>
        </w:rPr>
        <w:t xml:space="preserve">　※適否欄は記入しないでください。</w:t>
      </w:r>
    </w:p>
    <w:p w:rsidR="00386968" w:rsidRPr="00743100" w:rsidRDefault="00386968" w:rsidP="002777EB">
      <w:pPr>
        <w:widowControl/>
        <w:spacing w:line="364" w:lineRule="exact"/>
        <w:jc w:val="left"/>
        <w:rPr>
          <w:rFonts w:ascii="游明朝" w:eastAsia="游明朝" w:hAnsi="游明朝"/>
          <w:szCs w:val="21"/>
        </w:rPr>
      </w:pPr>
      <w:bookmarkStart w:id="0" w:name="_GoBack"/>
      <w:bookmarkEnd w:id="0"/>
    </w:p>
    <w:sectPr w:rsidR="00386968" w:rsidRPr="00743100" w:rsidSect="002F7418">
      <w:type w:val="continuous"/>
      <w:pgSz w:w="11906" w:h="16838" w:code="9"/>
      <w:pgMar w:top="1134" w:right="1593" w:bottom="1134" w:left="1593" w:header="284" w:footer="454" w:gutter="0"/>
      <w:cols w:space="425"/>
      <w:docGrid w:type="lines" w:linePitch="424" w:charSpace="40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CA9" w:rsidRDefault="00DA6CA9" w:rsidP="00C87B0B">
      <w:r>
        <w:separator/>
      </w:r>
    </w:p>
  </w:endnote>
  <w:endnote w:type="continuationSeparator" w:id="0">
    <w:p w:rsidR="00DA6CA9" w:rsidRDefault="00DA6CA9" w:rsidP="00C8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小塚明朝 Pr6N M">
    <w:altName w:val="ＭＳ 明朝"/>
    <w:panose1 w:val="00000000000000000000"/>
    <w:charset w:val="80"/>
    <w:family w:val="roman"/>
    <w:notTrueType/>
    <w:pitch w:val="variable"/>
    <w:sig w:usb0="000002D7" w:usb1="2AC71C11"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CA9" w:rsidRDefault="00DA6CA9" w:rsidP="00C87B0B">
      <w:r>
        <w:separator/>
      </w:r>
    </w:p>
  </w:footnote>
  <w:footnote w:type="continuationSeparator" w:id="0">
    <w:p w:rsidR="00DA6CA9" w:rsidRDefault="00DA6CA9" w:rsidP="00C87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F7CB0"/>
    <w:multiLevelType w:val="hybridMultilevel"/>
    <w:tmpl w:val="5B90296C"/>
    <w:lvl w:ilvl="0" w:tplc="6E66AFC2">
      <w:start w:val="5"/>
      <w:numFmt w:val="bullet"/>
      <w:lvlText w:val="□"/>
      <w:lvlJc w:val="left"/>
      <w:pPr>
        <w:ind w:left="360" w:hanging="360"/>
      </w:pPr>
      <w:rPr>
        <w:rFonts w:ascii="小塚明朝 Pr6N M" w:eastAsia="小塚明朝 Pr6N M" w:hAnsi="小塚明朝 Pr6N 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D8257CC"/>
    <w:multiLevelType w:val="hybridMultilevel"/>
    <w:tmpl w:val="DC9E2EB6"/>
    <w:lvl w:ilvl="0" w:tplc="43AEFD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636C7645"/>
    <w:multiLevelType w:val="hybridMultilevel"/>
    <w:tmpl w:val="6576F912"/>
    <w:lvl w:ilvl="0" w:tplc="ED8CBD0E">
      <w:start w:val="1"/>
      <w:numFmt w:val="decimal"/>
      <w:lvlText w:val="(%1)"/>
      <w:lvlJc w:val="left"/>
      <w:pPr>
        <w:ind w:left="705" w:hanging="49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6B7E01A3"/>
    <w:multiLevelType w:val="hybridMultilevel"/>
    <w:tmpl w:val="C76AB7D8"/>
    <w:lvl w:ilvl="0" w:tplc="06AC6C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bordersDoNotSurroundHeader/>
  <w:bordersDoNotSurroundFooter/>
  <w:proofState w:spelling="clean" w:grammar="dirty"/>
  <w:revisionView w:inkAnnotations="0"/>
  <w:defaultTabStop w:val="840"/>
  <w:evenAndOddHeaders/>
  <w:drawingGridHorizontalSpacing w:val="130"/>
  <w:drawingGridVerticalSpacing w:val="212"/>
  <w:displayHorizontalDrawingGridEvery w:val="2"/>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23D"/>
    <w:rsid w:val="00000DFB"/>
    <w:rsid w:val="000012A7"/>
    <w:rsid w:val="00001E72"/>
    <w:rsid w:val="0001086F"/>
    <w:rsid w:val="00016F53"/>
    <w:rsid w:val="00021C54"/>
    <w:rsid w:val="000269F7"/>
    <w:rsid w:val="00026EBF"/>
    <w:rsid w:val="00030611"/>
    <w:rsid w:val="000307A1"/>
    <w:rsid w:val="000357FC"/>
    <w:rsid w:val="000402F3"/>
    <w:rsid w:val="000466A0"/>
    <w:rsid w:val="000473E2"/>
    <w:rsid w:val="00047ECC"/>
    <w:rsid w:val="00050309"/>
    <w:rsid w:val="00051417"/>
    <w:rsid w:val="00056763"/>
    <w:rsid w:val="00056F60"/>
    <w:rsid w:val="00060C45"/>
    <w:rsid w:val="000636C1"/>
    <w:rsid w:val="0007288D"/>
    <w:rsid w:val="0007289A"/>
    <w:rsid w:val="00076356"/>
    <w:rsid w:val="00084E08"/>
    <w:rsid w:val="00085E40"/>
    <w:rsid w:val="000B25D1"/>
    <w:rsid w:val="000B2BEE"/>
    <w:rsid w:val="000B3AF3"/>
    <w:rsid w:val="000B473B"/>
    <w:rsid w:val="000B5D2A"/>
    <w:rsid w:val="000B7D4F"/>
    <w:rsid w:val="000C6283"/>
    <w:rsid w:val="000D7701"/>
    <w:rsid w:val="000E3AC4"/>
    <w:rsid w:val="000E5622"/>
    <w:rsid w:val="000F10D3"/>
    <w:rsid w:val="000F37E4"/>
    <w:rsid w:val="000F38AD"/>
    <w:rsid w:val="000F5374"/>
    <w:rsid w:val="000F5A93"/>
    <w:rsid w:val="00110C27"/>
    <w:rsid w:val="00113833"/>
    <w:rsid w:val="00124AF8"/>
    <w:rsid w:val="001309F1"/>
    <w:rsid w:val="001325D1"/>
    <w:rsid w:val="001338F4"/>
    <w:rsid w:val="001350B2"/>
    <w:rsid w:val="001354D3"/>
    <w:rsid w:val="00136152"/>
    <w:rsid w:val="0014442F"/>
    <w:rsid w:val="00144639"/>
    <w:rsid w:val="00150BE3"/>
    <w:rsid w:val="00152B3C"/>
    <w:rsid w:val="001534E8"/>
    <w:rsid w:val="001537F8"/>
    <w:rsid w:val="0016433E"/>
    <w:rsid w:val="00167D36"/>
    <w:rsid w:val="001718FE"/>
    <w:rsid w:val="00171C19"/>
    <w:rsid w:val="00172C83"/>
    <w:rsid w:val="0018653F"/>
    <w:rsid w:val="00187158"/>
    <w:rsid w:val="001920AC"/>
    <w:rsid w:val="00197587"/>
    <w:rsid w:val="001A10E1"/>
    <w:rsid w:val="001A4BE4"/>
    <w:rsid w:val="001B1300"/>
    <w:rsid w:val="001B2E0C"/>
    <w:rsid w:val="001B7053"/>
    <w:rsid w:val="001C1757"/>
    <w:rsid w:val="001C3448"/>
    <w:rsid w:val="001D231C"/>
    <w:rsid w:val="001D4CBF"/>
    <w:rsid w:val="001E71B1"/>
    <w:rsid w:val="001F698F"/>
    <w:rsid w:val="001F6B09"/>
    <w:rsid w:val="00200581"/>
    <w:rsid w:val="00211717"/>
    <w:rsid w:val="00215EF8"/>
    <w:rsid w:val="00215F15"/>
    <w:rsid w:val="00215F9D"/>
    <w:rsid w:val="00216228"/>
    <w:rsid w:val="0022320B"/>
    <w:rsid w:val="00223601"/>
    <w:rsid w:val="00223816"/>
    <w:rsid w:val="0022382B"/>
    <w:rsid w:val="002248D3"/>
    <w:rsid w:val="002277B4"/>
    <w:rsid w:val="00234587"/>
    <w:rsid w:val="00236074"/>
    <w:rsid w:val="0024184E"/>
    <w:rsid w:val="00251E50"/>
    <w:rsid w:val="00261D68"/>
    <w:rsid w:val="0026474D"/>
    <w:rsid w:val="00265C1E"/>
    <w:rsid w:val="00265F4D"/>
    <w:rsid w:val="002678EB"/>
    <w:rsid w:val="0027021E"/>
    <w:rsid w:val="0027090A"/>
    <w:rsid w:val="00276C57"/>
    <w:rsid w:val="002777EB"/>
    <w:rsid w:val="002826FC"/>
    <w:rsid w:val="002833A4"/>
    <w:rsid w:val="0029052A"/>
    <w:rsid w:val="00290DD2"/>
    <w:rsid w:val="002A3ADA"/>
    <w:rsid w:val="002A4EEF"/>
    <w:rsid w:val="002A72F7"/>
    <w:rsid w:val="002B1A3E"/>
    <w:rsid w:val="002B1E01"/>
    <w:rsid w:val="002B1FDE"/>
    <w:rsid w:val="002C0D40"/>
    <w:rsid w:val="002C0FA7"/>
    <w:rsid w:val="002C20A8"/>
    <w:rsid w:val="002E0FA8"/>
    <w:rsid w:val="002E2BC6"/>
    <w:rsid w:val="002E657C"/>
    <w:rsid w:val="002E6881"/>
    <w:rsid w:val="002F102D"/>
    <w:rsid w:val="002F47D0"/>
    <w:rsid w:val="002F678E"/>
    <w:rsid w:val="002F738B"/>
    <w:rsid w:val="002F7418"/>
    <w:rsid w:val="00301130"/>
    <w:rsid w:val="00303DC1"/>
    <w:rsid w:val="00306521"/>
    <w:rsid w:val="00311CC9"/>
    <w:rsid w:val="003144D8"/>
    <w:rsid w:val="00317EA4"/>
    <w:rsid w:val="00320E55"/>
    <w:rsid w:val="00323196"/>
    <w:rsid w:val="003327A9"/>
    <w:rsid w:val="00337F42"/>
    <w:rsid w:val="00340D98"/>
    <w:rsid w:val="0034265C"/>
    <w:rsid w:val="003437FC"/>
    <w:rsid w:val="0036087C"/>
    <w:rsid w:val="00363484"/>
    <w:rsid w:val="00367519"/>
    <w:rsid w:val="0037031F"/>
    <w:rsid w:val="003751DB"/>
    <w:rsid w:val="00375BEF"/>
    <w:rsid w:val="00376BE7"/>
    <w:rsid w:val="00386968"/>
    <w:rsid w:val="003902E4"/>
    <w:rsid w:val="00394AD2"/>
    <w:rsid w:val="003979BC"/>
    <w:rsid w:val="003A4C3E"/>
    <w:rsid w:val="003A5EA6"/>
    <w:rsid w:val="003B1B80"/>
    <w:rsid w:val="003B1C39"/>
    <w:rsid w:val="003B1F05"/>
    <w:rsid w:val="003B4218"/>
    <w:rsid w:val="003C100C"/>
    <w:rsid w:val="003C1EF6"/>
    <w:rsid w:val="003C5FC1"/>
    <w:rsid w:val="003C770C"/>
    <w:rsid w:val="003C7A03"/>
    <w:rsid w:val="003D10A8"/>
    <w:rsid w:val="003D38CA"/>
    <w:rsid w:val="003D3E81"/>
    <w:rsid w:val="003D6814"/>
    <w:rsid w:val="003E01BC"/>
    <w:rsid w:val="003E03BE"/>
    <w:rsid w:val="003F1A0F"/>
    <w:rsid w:val="003F493C"/>
    <w:rsid w:val="003F624C"/>
    <w:rsid w:val="0040110B"/>
    <w:rsid w:val="00403191"/>
    <w:rsid w:val="00404343"/>
    <w:rsid w:val="00406B8E"/>
    <w:rsid w:val="00406E31"/>
    <w:rsid w:val="00410424"/>
    <w:rsid w:val="004143A2"/>
    <w:rsid w:val="004146FD"/>
    <w:rsid w:val="004156C1"/>
    <w:rsid w:val="00416839"/>
    <w:rsid w:val="004172F5"/>
    <w:rsid w:val="0041733F"/>
    <w:rsid w:val="00421096"/>
    <w:rsid w:val="00425439"/>
    <w:rsid w:val="004268C8"/>
    <w:rsid w:val="004458FB"/>
    <w:rsid w:val="00446A16"/>
    <w:rsid w:val="0044739D"/>
    <w:rsid w:val="00453DAE"/>
    <w:rsid w:val="0045621F"/>
    <w:rsid w:val="00457BC8"/>
    <w:rsid w:val="00463FC8"/>
    <w:rsid w:val="00471435"/>
    <w:rsid w:val="00474898"/>
    <w:rsid w:val="00491662"/>
    <w:rsid w:val="004A0D49"/>
    <w:rsid w:val="004A1A53"/>
    <w:rsid w:val="004B1CFB"/>
    <w:rsid w:val="004B3DF1"/>
    <w:rsid w:val="004B66BD"/>
    <w:rsid w:val="004B7EE5"/>
    <w:rsid w:val="004C47F4"/>
    <w:rsid w:val="004C58E2"/>
    <w:rsid w:val="004D1361"/>
    <w:rsid w:val="004D1ACF"/>
    <w:rsid w:val="004D5C2A"/>
    <w:rsid w:val="004D7C36"/>
    <w:rsid w:val="004E119A"/>
    <w:rsid w:val="004E56E5"/>
    <w:rsid w:val="004E6B6C"/>
    <w:rsid w:val="004E7041"/>
    <w:rsid w:val="004F3171"/>
    <w:rsid w:val="004F477E"/>
    <w:rsid w:val="00512171"/>
    <w:rsid w:val="0051551F"/>
    <w:rsid w:val="00516D4E"/>
    <w:rsid w:val="00523711"/>
    <w:rsid w:val="00527CCB"/>
    <w:rsid w:val="0053119C"/>
    <w:rsid w:val="0053236F"/>
    <w:rsid w:val="0053385E"/>
    <w:rsid w:val="00541210"/>
    <w:rsid w:val="0054289D"/>
    <w:rsid w:val="00542CB4"/>
    <w:rsid w:val="005463A7"/>
    <w:rsid w:val="005470C7"/>
    <w:rsid w:val="00554082"/>
    <w:rsid w:val="0055540F"/>
    <w:rsid w:val="0055733E"/>
    <w:rsid w:val="00560040"/>
    <w:rsid w:val="00566062"/>
    <w:rsid w:val="005672A5"/>
    <w:rsid w:val="00573B7F"/>
    <w:rsid w:val="00575089"/>
    <w:rsid w:val="005826E9"/>
    <w:rsid w:val="00586A01"/>
    <w:rsid w:val="00591C16"/>
    <w:rsid w:val="0059553A"/>
    <w:rsid w:val="005A67BE"/>
    <w:rsid w:val="005A70ED"/>
    <w:rsid w:val="005B09AB"/>
    <w:rsid w:val="005B2EDB"/>
    <w:rsid w:val="005C108F"/>
    <w:rsid w:val="005C61E4"/>
    <w:rsid w:val="005D09D5"/>
    <w:rsid w:val="005D5379"/>
    <w:rsid w:val="005F4792"/>
    <w:rsid w:val="00600CF0"/>
    <w:rsid w:val="00602F8B"/>
    <w:rsid w:val="006053E4"/>
    <w:rsid w:val="00606D34"/>
    <w:rsid w:val="006103E0"/>
    <w:rsid w:val="0061094C"/>
    <w:rsid w:val="00610CA5"/>
    <w:rsid w:val="00614D5E"/>
    <w:rsid w:val="00614EF1"/>
    <w:rsid w:val="006205F0"/>
    <w:rsid w:val="006221C0"/>
    <w:rsid w:val="006222A3"/>
    <w:rsid w:val="00623825"/>
    <w:rsid w:val="00630FAD"/>
    <w:rsid w:val="006327A2"/>
    <w:rsid w:val="00643019"/>
    <w:rsid w:val="006455CE"/>
    <w:rsid w:val="00670079"/>
    <w:rsid w:val="0067459D"/>
    <w:rsid w:val="00683029"/>
    <w:rsid w:val="00683559"/>
    <w:rsid w:val="006905E0"/>
    <w:rsid w:val="00694493"/>
    <w:rsid w:val="006964BF"/>
    <w:rsid w:val="00697A64"/>
    <w:rsid w:val="006A15F9"/>
    <w:rsid w:val="006A1E8C"/>
    <w:rsid w:val="006A5893"/>
    <w:rsid w:val="006B0D16"/>
    <w:rsid w:val="006B4517"/>
    <w:rsid w:val="006B5437"/>
    <w:rsid w:val="006B6946"/>
    <w:rsid w:val="006C222C"/>
    <w:rsid w:val="006C6392"/>
    <w:rsid w:val="006C761B"/>
    <w:rsid w:val="006D2C7C"/>
    <w:rsid w:val="006D3AB7"/>
    <w:rsid w:val="006D6DAF"/>
    <w:rsid w:val="006D7922"/>
    <w:rsid w:val="006E2170"/>
    <w:rsid w:val="006E3CF4"/>
    <w:rsid w:val="006E4DF1"/>
    <w:rsid w:val="006E6E70"/>
    <w:rsid w:val="006F0F6F"/>
    <w:rsid w:val="006F217B"/>
    <w:rsid w:val="006F3721"/>
    <w:rsid w:val="006F4A89"/>
    <w:rsid w:val="006F4B21"/>
    <w:rsid w:val="007010FB"/>
    <w:rsid w:val="00704A4C"/>
    <w:rsid w:val="007053ED"/>
    <w:rsid w:val="00705EEE"/>
    <w:rsid w:val="0071676E"/>
    <w:rsid w:val="00721E4C"/>
    <w:rsid w:val="007225A3"/>
    <w:rsid w:val="0073084D"/>
    <w:rsid w:val="00737909"/>
    <w:rsid w:val="00743100"/>
    <w:rsid w:val="00746BF5"/>
    <w:rsid w:val="00753688"/>
    <w:rsid w:val="00753CBD"/>
    <w:rsid w:val="007545D0"/>
    <w:rsid w:val="0076323D"/>
    <w:rsid w:val="00771E13"/>
    <w:rsid w:val="0077442B"/>
    <w:rsid w:val="00782B08"/>
    <w:rsid w:val="00784A14"/>
    <w:rsid w:val="0079427F"/>
    <w:rsid w:val="00795FAF"/>
    <w:rsid w:val="00796191"/>
    <w:rsid w:val="007963A8"/>
    <w:rsid w:val="007A4A1C"/>
    <w:rsid w:val="007B1EC9"/>
    <w:rsid w:val="007B4B05"/>
    <w:rsid w:val="007C01E5"/>
    <w:rsid w:val="007C030C"/>
    <w:rsid w:val="007C57F0"/>
    <w:rsid w:val="007D0D75"/>
    <w:rsid w:val="007D1D04"/>
    <w:rsid w:val="007E5E5F"/>
    <w:rsid w:val="007F3B3D"/>
    <w:rsid w:val="007F580B"/>
    <w:rsid w:val="00801783"/>
    <w:rsid w:val="00801835"/>
    <w:rsid w:val="00801AE7"/>
    <w:rsid w:val="008063E8"/>
    <w:rsid w:val="00807E44"/>
    <w:rsid w:val="0081175A"/>
    <w:rsid w:val="008171E8"/>
    <w:rsid w:val="008309FD"/>
    <w:rsid w:val="008340FF"/>
    <w:rsid w:val="008361A1"/>
    <w:rsid w:val="00842CC0"/>
    <w:rsid w:val="00844008"/>
    <w:rsid w:val="00844E8B"/>
    <w:rsid w:val="00845949"/>
    <w:rsid w:val="008461FF"/>
    <w:rsid w:val="00851B93"/>
    <w:rsid w:val="00853ABB"/>
    <w:rsid w:val="0085459D"/>
    <w:rsid w:val="008571B0"/>
    <w:rsid w:val="00860445"/>
    <w:rsid w:val="008713DF"/>
    <w:rsid w:val="00872DAA"/>
    <w:rsid w:val="008812F4"/>
    <w:rsid w:val="00882C27"/>
    <w:rsid w:val="0089002F"/>
    <w:rsid w:val="00892125"/>
    <w:rsid w:val="00893697"/>
    <w:rsid w:val="008967D2"/>
    <w:rsid w:val="008B1ABE"/>
    <w:rsid w:val="008B3AE5"/>
    <w:rsid w:val="008D01FC"/>
    <w:rsid w:val="008D66F9"/>
    <w:rsid w:val="008E75C1"/>
    <w:rsid w:val="009062DA"/>
    <w:rsid w:val="00907A6F"/>
    <w:rsid w:val="009159E4"/>
    <w:rsid w:val="00915DAA"/>
    <w:rsid w:val="00922C4A"/>
    <w:rsid w:val="009238E6"/>
    <w:rsid w:val="00924C54"/>
    <w:rsid w:val="00924FC8"/>
    <w:rsid w:val="00930C11"/>
    <w:rsid w:val="009317D0"/>
    <w:rsid w:val="00931C19"/>
    <w:rsid w:val="00932FBE"/>
    <w:rsid w:val="0093661E"/>
    <w:rsid w:val="0094596D"/>
    <w:rsid w:val="009510E1"/>
    <w:rsid w:val="00953300"/>
    <w:rsid w:val="00954EAB"/>
    <w:rsid w:val="00956050"/>
    <w:rsid w:val="00962B27"/>
    <w:rsid w:val="00967274"/>
    <w:rsid w:val="009678CB"/>
    <w:rsid w:val="0098241F"/>
    <w:rsid w:val="00984AED"/>
    <w:rsid w:val="00985577"/>
    <w:rsid w:val="00992FD9"/>
    <w:rsid w:val="00995A3A"/>
    <w:rsid w:val="009A4EF7"/>
    <w:rsid w:val="009A617A"/>
    <w:rsid w:val="009A6831"/>
    <w:rsid w:val="009B1F39"/>
    <w:rsid w:val="009B5280"/>
    <w:rsid w:val="009D1CF9"/>
    <w:rsid w:val="009D2AAB"/>
    <w:rsid w:val="009D3643"/>
    <w:rsid w:val="009D77E3"/>
    <w:rsid w:val="009E005E"/>
    <w:rsid w:val="009E6882"/>
    <w:rsid w:val="009F5497"/>
    <w:rsid w:val="009F5A48"/>
    <w:rsid w:val="00A01EDD"/>
    <w:rsid w:val="00A04A75"/>
    <w:rsid w:val="00A07901"/>
    <w:rsid w:val="00A13A33"/>
    <w:rsid w:val="00A16202"/>
    <w:rsid w:val="00A17328"/>
    <w:rsid w:val="00A20D4D"/>
    <w:rsid w:val="00A21A18"/>
    <w:rsid w:val="00A21F82"/>
    <w:rsid w:val="00A23D4B"/>
    <w:rsid w:val="00A25BBE"/>
    <w:rsid w:val="00A27B92"/>
    <w:rsid w:val="00A307BF"/>
    <w:rsid w:val="00A3361D"/>
    <w:rsid w:val="00A361CC"/>
    <w:rsid w:val="00A41EBB"/>
    <w:rsid w:val="00A501EB"/>
    <w:rsid w:val="00A5237A"/>
    <w:rsid w:val="00A62C12"/>
    <w:rsid w:val="00A6506B"/>
    <w:rsid w:val="00A65EA5"/>
    <w:rsid w:val="00A70D59"/>
    <w:rsid w:val="00A766F3"/>
    <w:rsid w:val="00A81443"/>
    <w:rsid w:val="00A817B4"/>
    <w:rsid w:val="00A8390B"/>
    <w:rsid w:val="00A84BFE"/>
    <w:rsid w:val="00A85596"/>
    <w:rsid w:val="00A9039E"/>
    <w:rsid w:val="00A91AB8"/>
    <w:rsid w:val="00A94C23"/>
    <w:rsid w:val="00A94E56"/>
    <w:rsid w:val="00A9624D"/>
    <w:rsid w:val="00A96BD0"/>
    <w:rsid w:val="00AA144E"/>
    <w:rsid w:val="00AA4F0C"/>
    <w:rsid w:val="00AA5C6D"/>
    <w:rsid w:val="00AA6447"/>
    <w:rsid w:val="00AB70C4"/>
    <w:rsid w:val="00AC4759"/>
    <w:rsid w:val="00AC77C3"/>
    <w:rsid w:val="00AD5371"/>
    <w:rsid w:val="00AD61C2"/>
    <w:rsid w:val="00AD700B"/>
    <w:rsid w:val="00AE4BA2"/>
    <w:rsid w:val="00AF13BE"/>
    <w:rsid w:val="00AF29FF"/>
    <w:rsid w:val="00AF52AB"/>
    <w:rsid w:val="00AF5A2F"/>
    <w:rsid w:val="00AF5E9D"/>
    <w:rsid w:val="00AF7835"/>
    <w:rsid w:val="00AF7D9A"/>
    <w:rsid w:val="00B01D42"/>
    <w:rsid w:val="00B068FF"/>
    <w:rsid w:val="00B07E9B"/>
    <w:rsid w:val="00B14C38"/>
    <w:rsid w:val="00B16C73"/>
    <w:rsid w:val="00B247A4"/>
    <w:rsid w:val="00B25467"/>
    <w:rsid w:val="00B273F7"/>
    <w:rsid w:val="00B33AC9"/>
    <w:rsid w:val="00B401E9"/>
    <w:rsid w:val="00B4446E"/>
    <w:rsid w:val="00B446C6"/>
    <w:rsid w:val="00B5648C"/>
    <w:rsid w:val="00B62CB6"/>
    <w:rsid w:val="00B664C9"/>
    <w:rsid w:val="00B73684"/>
    <w:rsid w:val="00B75817"/>
    <w:rsid w:val="00B768B4"/>
    <w:rsid w:val="00B77E3D"/>
    <w:rsid w:val="00B865A4"/>
    <w:rsid w:val="00B87DCF"/>
    <w:rsid w:val="00B96A8D"/>
    <w:rsid w:val="00BA234B"/>
    <w:rsid w:val="00BA395C"/>
    <w:rsid w:val="00BB1745"/>
    <w:rsid w:val="00BB1D01"/>
    <w:rsid w:val="00BC25EB"/>
    <w:rsid w:val="00BC57BF"/>
    <w:rsid w:val="00BD1D7F"/>
    <w:rsid w:val="00BD5296"/>
    <w:rsid w:val="00BD548D"/>
    <w:rsid w:val="00BE1B93"/>
    <w:rsid w:val="00BE3F85"/>
    <w:rsid w:val="00BF3CA8"/>
    <w:rsid w:val="00BF6437"/>
    <w:rsid w:val="00C05B08"/>
    <w:rsid w:val="00C1100B"/>
    <w:rsid w:val="00C1281B"/>
    <w:rsid w:val="00C1313E"/>
    <w:rsid w:val="00C14491"/>
    <w:rsid w:val="00C2291A"/>
    <w:rsid w:val="00C23A99"/>
    <w:rsid w:val="00C26281"/>
    <w:rsid w:val="00C306DD"/>
    <w:rsid w:val="00C3124A"/>
    <w:rsid w:val="00C33992"/>
    <w:rsid w:val="00C33BA5"/>
    <w:rsid w:val="00C43E87"/>
    <w:rsid w:val="00C45D8F"/>
    <w:rsid w:val="00C511D7"/>
    <w:rsid w:val="00C54CF9"/>
    <w:rsid w:val="00C6276F"/>
    <w:rsid w:val="00C74E9D"/>
    <w:rsid w:val="00C80062"/>
    <w:rsid w:val="00C806F3"/>
    <w:rsid w:val="00C84760"/>
    <w:rsid w:val="00C87B0B"/>
    <w:rsid w:val="00C87E57"/>
    <w:rsid w:val="00C92D04"/>
    <w:rsid w:val="00C93B31"/>
    <w:rsid w:val="00C956AC"/>
    <w:rsid w:val="00C96F1A"/>
    <w:rsid w:val="00C97566"/>
    <w:rsid w:val="00C97A49"/>
    <w:rsid w:val="00CA73A0"/>
    <w:rsid w:val="00CA7AF5"/>
    <w:rsid w:val="00CB4946"/>
    <w:rsid w:val="00CB6338"/>
    <w:rsid w:val="00CB6D4A"/>
    <w:rsid w:val="00CB7A12"/>
    <w:rsid w:val="00CC2FB1"/>
    <w:rsid w:val="00CC4DE0"/>
    <w:rsid w:val="00CC74EC"/>
    <w:rsid w:val="00CD3C38"/>
    <w:rsid w:val="00CD4057"/>
    <w:rsid w:val="00CD40C3"/>
    <w:rsid w:val="00CD6945"/>
    <w:rsid w:val="00CE64F9"/>
    <w:rsid w:val="00CE6C31"/>
    <w:rsid w:val="00CF74AC"/>
    <w:rsid w:val="00D00B76"/>
    <w:rsid w:val="00D07253"/>
    <w:rsid w:val="00D10058"/>
    <w:rsid w:val="00D1106C"/>
    <w:rsid w:val="00D16886"/>
    <w:rsid w:val="00D231FE"/>
    <w:rsid w:val="00D2680D"/>
    <w:rsid w:val="00D33511"/>
    <w:rsid w:val="00D33DCD"/>
    <w:rsid w:val="00D41E9A"/>
    <w:rsid w:val="00D45258"/>
    <w:rsid w:val="00D46FFA"/>
    <w:rsid w:val="00D47365"/>
    <w:rsid w:val="00D50CFA"/>
    <w:rsid w:val="00D53EEC"/>
    <w:rsid w:val="00D54CC5"/>
    <w:rsid w:val="00D574B4"/>
    <w:rsid w:val="00D64278"/>
    <w:rsid w:val="00D72D2D"/>
    <w:rsid w:val="00D77085"/>
    <w:rsid w:val="00D87342"/>
    <w:rsid w:val="00D87349"/>
    <w:rsid w:val="00D87402"/>
    <w:rsid w:val="00D87C56"/>
    <w:rsid w:val="00D965CF"/>
    <w:rsid w:val="00DA0229"/>
    <w:rsid w:val="00DA6CA9"/>
    <w:rsid w:val="00DB1F0F"/>
    <w:rsid w:val="00DC47F7"/>
    <w:rsid w:val="00DC6769"/>
    <w:rsid w:val="00DD1A3C"/>
    <w:rsid w:val="00DE12E9"/>
    <w:rsid w:val="00DE3A36"/>
    <w:rsid w:val="00DF301F"/>
    <w:rsid w:val="00DF43E6"/>
    <w:rsid w:val="00DF6886"/>
    <w:rsid w:val="00E019E8"/>
    <w:rsid w:val="00E031A3"/>
    <w:rsid w:val="00E06F23"/>
    <w:rsid w:val="00E12367"/>
    <w:rsid w:val="00E206D7"/>
    <w:rsid w:val="00E21DBF"/>
    <w:rsid w:val="00E249CC"/>
    <w:rsid w:val="00E30A7B"/>
    <w:rsid w:val="00E31154"/>
    <w:rsid w:val="00E3175C"/>
    <w:rsid w:val="00E34AB7"/>
    <w:rsid w:val="00E40412"/>
    <w:rsid w:val="00E431B4"/>
    <w:rsid w:val="00E47442"/>
    <w:rsid w:val="00E52843"/>
    <w:rsid w:val="00E66E98"/>
    <w:rsid w:val="00E66FCA"/>
    <w:rsid w:val="00E913B8"/>
    <w:rsid w:val="00E9522A"/>
    <w:rsid w:val="00EA787B"/>
    <w:rsid w:val="00EA78F3"/>
    <w:rsid w:val="00EB2799"/>
    <w:rsid w:val="00EB4951"/>
    <w:rsid w:val="00EB73C9"/>
    <w:rsid w:val="00EC0E49"/>
    <w:rsid w:val="00EC3796"/>
    <w:rsid w:val="00EC732A"/>
    <w:rsid w:val="00EC7985"/>
    <w:rsid w:val="00ED1909"/>
    <w:rsid w:val="00ED4594"/>
    <w:rsid w:val="00ED73A2"/>
    <w:rsid w:val="00EE05F5"/>
    <w:rsid w:val="00EE1810"/>
    <w:rsid w:val="00EE3D45"/>
    <w:rsid w:val="00EF49A4"/>
    <w:rsid w:val="00EF62E8"/>
    <w:rsid w:val="00F11354"/>
    <w:rsid w:val="00F11D06"/>
    <w:rsid w:val="00F2179F"/>
    <w:rsid w:val="00F22759"/>
    <w:rsid w:val="00F2451A"/>
    <w:rsid w:val="00F2489E"/>
    <w:rsid w:val="00F25FB6"/>
    <w:rsid w:val="00F30E15"/>
    <w:rsid w:val="00F30F8B"/>
    <w:rsid w:val="00F34D29"/>
    <w:rsid w:val="00F43BC1"/>
    <w:rsid w:val="00F45367"/>
    <w:rsid w:val="00F46026"/>
    <w:rsid w:val="00F46432"/>
    <w:rsid w:val="00F46B78"/>
    <w:rsid w:val="00F50810"/>
    <w:rsid w:val="00F54321"/>
    <w:rsid w:val="00F54459"/>
    <w:rsid w:val="00F61BBA"/>
    <w:rsid w:val="00F705FE"/>
    <w:rsid w:val="00F7470A"/>
    <w:rsid w:val="00F75D61"/>
    <w:rsid w:val="00F8002A"/>
    <w:rsid w:val="00F8123D"/>
    <w:rsid w:val="00F8358C"/>
    <w:rsid w:val="00F90743"/>
    <w:rsid w:val="00F95408"/>
    <w:rsid w:val="00F9788C"/>
    <w:rsid w:val="00FA1A12"/>
    <w:rsid w:val="00FA1A51"/>
    <w:rsid w:val="00FA73A3"/>
    <w:rsid w:val="00FA75AB"/>
    <w:rsid w:val="00FC1D07"/>
    <w:rsid w:val="00FD00B9"/>
    <w:rsid w:val="00FD4E82"/>
    <w:rsid w:val="00FD50E7"/>
    <w:rsid w:val="00FD7C83"/>
    <w:rsid w:val="00FE742A"/>
    <w:rsid w:val="00FF0079"/>
    <w:rsid w:val="00FF161A"/>
    <w:rsid w:val="00FF2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4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B0B"/>
    <w:pPr>
      <w:tabs>
        <w:tab w:val="center" w:pos="4252"/>
        <w:tab w:val="right" w:pos="8504"/>
      </w:tabs>
      <w:snapToGrid w:val="0"/>
    </w:pPr>
  </w:style>
  <w:style w:type="character" w:customStyle="1" w:styleId="a4">
    <w:name w:val="ヘッダー (文字)"/>
    <w:basedOn w:val="a0"/>
    <w:link w:val="a3"/>
    <w:uiPriority w:val="99"/>
    <w:rsid w:val="00C87B0B"/>
    <w:rPr>
      <w:kern w:val="2"/>
      <w:sz w:val="21"/>
      <w:szCs w:val="22"/>
    </w:rPr>
  </w:style>
  <w:style w:type="paragraph" w:styleId="a5">
    <w:name w:val="footer"/>
    <w:basedOn w:val="a"/>
    <w:link w:val="a6"/>
    <w:uiPriority w:val="99"/>
    <w:unhideWhenUsed/>
    <w:rsid w:val="00C87B0B"/>
    <w:pPr>
      <w:tabs>
        <w:tab w:val="center" w:pos="4252"/>
        <w:tab w:val="right" w:pos="8504"/>
      </w:tabs>
      <w:snapToGrid w:val="0"/>
    </w:pPr>
  </w:style>
  <w:style w:type="character" w:customStyle="1" w:styleId="a6">
    <w:name w:val="フッター (文字)"/>
    <w:basedOn w:val="a0"/>
    <w:link w:val="a5"/>
    <w:uiPriority w:val="99"/>
    <w:rsid w:val="00C87B0B"/>
    <w:rPr>
      <w:kern w:val="2"/>
      <w:sz w:val="21"/>
      <w:szCs w:val="22"/>
    </w:rPr>
  </w:style>
  <w:style w:type="paragraph" w:styleId="a7">
    <w:name w:val="Balloon Text"/>
    <w:basedOn w:val="a"/>
    <w:link w:val="a8"/>
    <w:uiPriority w:val="99"/>
    <w:semiHidden/>
    <w:unhideWhenUsed/>
    <w:rsid w:val="00D072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7253"/>
    <w:rPr>
      <w:rFonts w:asciiTheme="majorHAnsi" w:eastAsiaTheme="majorEastAsia" w:hAnsiTheme="majorHAnsi" w:cstheme="majorBidi"/>
      <w:kern w:val="2"/>
      <w:sz w:val="18"/>
      <w:szCs w:val="18"/>
    </w:rPr>
  </w:style>
  <w:style w:type="paragraph" w:styleId="a9">
    <w:name w:val="List Paragraph"/>
    <w:basedOn w:val="a"/>
    <w:uiPriority w:val="34"/>
    <w:qFormat/>
    <w:rsid w:val="002F47D0"/>
    <w:pPr>
      <w:ind w:leftChars="400" w:left="840"/>
    </w:pPr>
  </w:style>
  <w:style w:type="table" w:styleId="aa">
    <w:name w:val="Table Grid"/>
    <w:basedOn w:val="a1"/>
    <w:uiPriority w:val="59"/>
    <w:rsid w:val="00AD5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aliases w:val="1/2"/>
    <w:uiPriority w:val="1"/>
    <w:qFormat/>
    <w:rsid w:val="00AD5371"/>
    <w:pPr>
      <w:widowControl w:val="0"/>
      <w:spacing w:line="182" w:lineRule="exact"/>
      <w:jc w:val="both"/>
    </w:pPr>
    <w:rPr>
      <w:kern w:val="2"/>
      <w:sz w:val="21"/>
      <w:szCs w:val="22"/>
    </w:rPr>
  </w:style>
  <w:style w:type="paragraph" w:customStyle="1" w:styleId="ac">
    <w:name w:val="条文スタイル"/>
    <w:basedOn w:val="a"/>
    <w:qFormat/>
    <w:rsid w:val="006053E4"/>
    <w:pPr>
      <w:spacing w:line="364" w:lineRule="exact"/>
      <w:ind w:left="100" w:hangingChars="100" w:hanging="100"/>
    </w:pPr>
    <w:rPr>
      <w:rFonts w:ascii="小塚明朝 Pr6N M" w:eastAsia="小塚明朝 Pr6N M" w:hAnsi="小塚明朝 Pr6N M"/>
      <w:color w:val="000000" w:themeColor="text1"/>
      <w:szCs w:val="21"/>
    </w:rPr>
  </w:style>
  <w:style w:type="paragraph" w:customStyle="1" w:styleId="ad">
    <w:name w:val="号分スタイル"/>
    <w:basedOn w:val="a"/>
    <w:qFormat/>
    <w:rsid w:val="006053E4"/>
    <w:pPr>
      <w:spacing w:line="364" w:lineRule="exact"/>
      <w:ind w:leftChars="100" w:left="217" w:hangingChars="117" w:hanging="117"/>
    </w:pPr>
    <w:rPr>
      <w:rFonts w:ascii="小塚明朝 Pr6N M" w:eastAsia="小塚明朝 Pr6N M" w:hAnsi="小塚明朝 Pr6N M"/>
      <w:color w:val="000000" w:themeColor="text1"/>
      <w:szCs w:val="21"/>
    </w:rPr>
  </w:style>
  <w:style w:type="paragraph" w:customStyle="1" w:styleId="ae">
    <w:name w:val="章"/>
    <w:basedOn w:val="a"/>
    <w:qFormat/>
    <w:rsid w:val="00A501EB"/>
    <w:pPr>
      <w:spacing w:line="364" w:lineRule="exact"/>
    </w:pPr>
    <w:rPr>
      <w:rFonts w:ascii="小塚明朝 Pr6N M" w:eastAsia="小塚明朝 Pr6N M" w:hAnsi="小塚明朝 Pr6N M"/>
      <w:color w:val="000000" w:themeColor="text1"/>
      <w:szCs w:val="21"/>
    </w:rPr>
  </w:style>
  <w:style w:type="paragraph" w:customStyle="1" w:styleId="af">
    <w:name w:val="（）タイトル"/>
    <w:basedOn w:val="a"/>
    <w:qFormat/>
    <w:rsid w:val="00265F4D"/>
    <w:pPr>
      <w:spacing w:line="364" w:lineRule="exact"/>
      <w:ind w:leftChars="100" w:left="100"/>
    </w:pPr>
    <w:rPr>
      <w:rFonts w:ascii="小塚明朝 Pr6N M" w:eastAsia="小塚明朝 Pr6N M" w:hAnsi="小塚明朝 Pr6N M"/>
      <w:color w:val="000000" w:themeColor="text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4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B0B"/>
    <w:pPr>
      <w:tabs>
        <w:tab w:val="center" w:pos="4252"/>
        <w:tab w:val="right" w:pos="8504"/>
      </w:tabs>
      <w:snapToGrid w:val="0"/>
    </w:pPr>
  </w:style>
  <w:style w:type="character" w:customStyle="1" w:styleId="a4">
    <w:name w:val="ヘッダー (文字)"/>
    <w:basedOn w:val="a0"/>
    <w:link w:val="a3"/>
    <w:uiPriority w:val="99"/>
    <w:rsid w:val="00C87B0B"/>
    <w:rPr>
      <w:kern w:val="2"/>
      <w:sz w:val="21"/>
      <w:szCs w:val="22"/>
    </w:rPr>
  </w:style>
  <w:style w:type="paragraph" w:styleId="a5">
    <w:name w:val="footer"/>
    <w:basedOn w:val="a"/>
    <w:link w:val="a6"/>
    <w:uiPriority w:val="99"/>
    <w:unhideWhenUsed/>
    <w:rsid w:val="00C87B0B"/>
    <w:pPr>
      <w:tabs>
        <w:tab w:val="center" w:pos="4252"/>
        <w:tab w:val="right" w:pos="8504"/>
      </w:tabs>
      <w:snapToGrid w:val="0"/>
    </w:pPr>
  </w:style>
  <w:style w:type="character" w:customStyle="1" w:styleId="a6">
    <w:name w:val="フッター (文字)"/>
    <w:basedOn w:val="a0"/>
    <w:link w:val="a5"/>
    <w:uiPriority w:val="99"/>
    <w:rsid w:val="00C87B0B"/>
    <w:rPr>
      <w:kern w:val="2"/>
      <w:sz w:val="21"/>
      <w:szCs w:val="22"/>
    </w:rPr>
  </w:style>
  <w:style w:type="paragraph" w:styleId="a7">
    <w:name w:val="Balloon Text"/>
    <w:basedOn w:val="a"/>
    <w:link w:val="a8"/>
    <w:uiPriority w:val="99"/>
    <w:semiHidden/>
    <w:unhideWhenUsed/>
    <w:rsid w:val="00D072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7253"/>
    <w:rPr>
      <w:rFonts w:asciiTheme="majorHAnsi" w:eastAsiaTheme="majorEastAsia" w:hAnsiTheme="majorHAnsi" w:cstheme="majorBidi"/>
      <w:kern w:val="2"/>
      <w:sz w:val="18"/>
      <w:szCs w:val="18"/>
    </w:rPr>
  </w:style>
  <w:style w:type="paragraph" w:styleId="a9">
    <w:name w:val="List Paragraph"/>
    <w:basedOn w:val="a"/>
    <w:uiPriority w:val="34"/>
    <w:qFormat/>
    <w:rsid w:val="002F47D0"/>
    <w:pPr>
      <w:ind w:leftChars="400" w:left="840"/>
    </w:pPr>
  </w:style>
  <w:style w:type="table" w:styleId="aa">
    <w:name w:val="Table Grid"/>
    <w:basedOn w:val="a1"/>
    <w:uiPriority w:val="59"/>
    <w:rsid w:val="00AD5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aliases w:val="1/2"/>
    <w:uiPriority w:val="1"/>
    <w:qFormat/>
    <w:rsid w:val="00AD5371"/>
    <w:pPr>
      <w:widowControl w:val="0"/>
      <w:spacing w:line="182" w:lineRule="exact"/>
      <w:jc w:val="both"/>
    </w:pPr>
    <w:rPr>
      <w:kern w:val="2"/>
      <w:sz w:val="21"/>
      <w:szCs w:val="22"/>
    </w:rPr>
  </w:style>
  <w:style w:type="paragraph" w:customStyle="1" w:styleId="ac">
    <w:name w:val="条文スタイル"/>
    <w:basedOn w:val="a"/>
    <w:qFormat/>
    <w:rsid w:val="006053E4"/>
    <w:pPr>
      <w:spacing w:line="364" w:lineRule="exact"/>
      <w:ind w:left="100" w:hangingChars="100" w:hanging="100"/>
    </w:pPr>
    <w:rPr>
      <w:rFonts w:ascii="小塚明朝 Pr6N M" w:eastAsia="小塚明朝 Pr6N M" w:hAnsi="小塚明朝 Pr6N M"/>
      <w:color w:val="000000" w:themeColor="text1"/>
      <w:szCs w:val="21"/>
    </w:rPr>
  </w:style>
  <w:style w:type="paragraph" w:customStyle="1" w:styleId="ad">
    <w:name w:val="号分スタイル"/>
    <w:basedOn w:val="a"/>
    <w:qFormat/>
    <w:rsid w:val="006053E4"/>
    <w:pPr>
      <w:spacing w:line="364" w:lineRule="exact"/>
      <w:ind w:leftChars="100" w:left="217" w:hangingChars="117" w:hanging="117"/>
    </w:pPr>
    <w:rPr>
      <w:rFonts w:ascii="小塚明朝 Pr6N M" w:eastAsia="小塚明朝 Pr6N M" w:hAnsi="小塚明朝 Pr6N M"/>
      <w:color w:val="000000" w:themeColor="text1"/>
      <w:szCs w:val="21"/>
    </w:rPr>
  </w:style>
  <w:style w:type="paragraph" w:customStyle="1" w:styleId="ae">
    <w:name w:val="章"/>
    <w:basedOn w:val="a"/>
    <w:qFormat/>
    <w:rsid w:val="00A501EB"/>
    <w:pPr>
      <w:spacing w:line="364" w:lineRule="exact"/>
    </w:pPr>
    <w:rPr>
      <w:rFonts w:ascii="小塚明朝 Pr6N M" w:eastAsia="小塚明朝 Pr6N M" w:hAnsi="小塚明朝 Pr6N M"/>
      <w:color w:val="000000" w:themeColor="text1"/>
      <w:szCs w:val="21"/>
    </w:rPr>
  </w:style>
  <w:style w:type="paragraph" w:customStyle="1" w:styleId="af">
    <w:name w:val="（）タイトル"/>
    <w:basedOn w:val="a"/>
    <w:qFormat/>
    <w:rsid w:val="00265F4D"/>
    <w:pPr>
      <w:spacing w:line="364" w:lineRule="exact"/>
      <w:ind w:leftChars="100" w:left="100"/>
    </w:pPr>
    <w:rPr>
      <w:rFonts w:ascii="小塚明朝 Pr6N M" w:eastAsia="小塚明朝 Pr6N M" w:hAnsi="小塚明朝 Pr6N M"/>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E2775-F647-4B45-BFF0-E3B9C5BE8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中島　丈誠</cp:lastModifiedBy>
  <cp:revision>8</cp:revision>
  <cp:lastPrinted>2017-08-31T04:45:00Z</cp:lastPrinted>
  <dcterms:created xsi:type="dcterms:W3CDTF">2017-08-31T04:44:00Z</dcterms:created>
  <dcterms:modified xsi:type="dcterms:W3CDTF">2018-11-15T06:35:00Z</dcterms:modified>
</cp:coreProperties>
</file>